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14095" w14:textId="77777777" w:rsidR="00D2053C" w:rsidRPr="00AD19FD" w:rsidRDefault="00D2053C" w:rsidP="00DB1E1B">
      <w:pPr>
        <w:shd w:val="clear" w:color="auto" w:fill="FFFFFF"/>
        <w:spacing w:after="150"/>
        <w:ind w:left="90"/>
        <w:outlineLvl w:val="0"/>
        <w:rPr>
          <w:rFonts w:asciiTheme="majorHAnsi" w:eastAsia="Times New Roman" w:hAnsiTheme="majorHAnsi" w:cs="Times New Roman"/>
          <w:b/>
          <w:kern w:val="36"/>
        </w:rPr>
      </w:pPr>
      <w:r w:rsidRPr="00AD19FD">
        <w:rPr>
          <w:rFonts w:asciiTheme="majorHAnsi" w:eastAsia="Times New Roman" w:hAnsiTheme="majorHAnsi" w:cs="Times New Roman"/>
          <w:b/>
          <w:noProof/>
          <w:kern w:val="36"/>
        </w:rPr>
        <mc:AlternateContent>
          <mc:Choice Requires="wps">
            <w:drawing>
              <wp:anchor distT="0" distB="0" distL="114300" distR="114300" simplePos="0" relativeHeight="251659264" behindDoc="0" locked="0" layoutInCell="1" allowOverlap="1" wp14:anchorId="05182EC8" wp14:editId="0BC75A91">
                <wp:simplePos x="0" y="0"/>
                <wp:positionH relativeFrom="column">
                  <wp:posOffset>2857500</wp:posOffset>
                </wp:positionH>
                <wp:positionV relativeFrom="paragraph">
                  <wp:posOffset>0</wp:posOffset>
                </wp:positionV>
                <wp:extent cx="2286000" cy="1028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2860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EA3115" w14:textId="77777777" w:rsidR="00D2053C" w:rsidRDefault="00D2053C">
                            <w:r w:rsidRPr="00D2053C">
                              <w:drawing>
                                <wp:inline distT="0" distB="0" distL="0" distR="0" wp14:anchorId="5E62222F" wp14:editId="75C660EE">
                                  <wp:extent cx="2103120" cy="976802"/>
                                  <wp:effectExtent l="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3120" cy="9768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25pt;margin-top:0;width:180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" filled="f" stroked="f">
                <v:textbox>
                  <w:txbxContent>
                    <w:p w14:paraId="79EA3115" w14:textId="77777777" w:rsidR="00D2053C" w:rsidRDefault="00D2053C">
                      <w:r w:rsidRPr="00D2053C">
                        <w:drawing>
                          <wp:inline distT="0" distB="0" distL="0" distR="0" wp14:anchorId="5E62222F" wp14:editId="75C660EE">
                            <wp:extent cx="2103120" cy="976802"/>
                            <wp:effectExtent l="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3120" cy="976802"/>
                                    </a:xfrm>
                                    <a:prstGeom prst="rect">
                                      <a:avLst/>
                                    </a:prstGeom>
                                    <a:noFill/>
                                    <a:ln>
                                      <a:noFill/>
                                    </a:ln>
                                  </pic:spPr>
                                </pic:pic>
                              </a:graphicData>
                            </a:graphic>
                          </wp:inline>
                        </w:drawing>
                      </w:r>
                    </w:p>
                  </w:txbxContent>
                </v:textbox>
                <w10:wrap type="square"/>
              </v:shape>
            </w:pict>
          </mc:Fallback>
        </mc:AlternateContent>
      </w:r>
      <w:proofErr w:type="gramStart"/>
      <w:r w:rsidR="00DB1E1B" w:rsidRPr="00AD19FD">
        <w:rPr>
          <w:rFonts w:asciiTheme="majorHAnsi" w:eastAsia="Times New Roman" w:hAnsiTheme="majorHAnsi" w:cs="Times New Roman"/>
          <w:b/>
          <w:kern w:val="36"/>
        </w:rPr>
        <w:t>China’s Web Junkies</w:t>
      </w:r>
      <w:r w:rsidR="00DB1E1B" w:rsidRPr="00AD19FD">
        <w:rPr>
          <w:rFonts w:asciiTheme="majorHAnsi" w:eastAsia="Times New Roman" w:hAnsiTheme="majorHAnsi" w:cs="Times New Roman"/>
          <w:b/>
          <w:kern w:val="36"/>
        </w:rPr>
        <w:br/>
      </w:r>
      <w:hyperlink r:id="rId7" w:history="1">
        <w:r w:rsidRPr="00AD19FD">
          <w:rPr>
            <w:rFonts w:asciiTheme="majorHAnsi" w:hAnsiTheme="majorHAnsi" w:cs="Arial"/>
            <w:bCs/>
            <w:spacing w:val="5"/>
          </w:rPr>
          <w:t>Op-Docs</w:t>
        </w:r>
      </w:hyperlink>
      <w:r w:rsidR="00DB1E1B" w:rsidRPr="00AD19FD">
        <w:rPr>
          <w:rFonts w:asciiTheme="majorHAnsi" w:eastAsia="Times New Roman" w:hAnsiTheme="majorHAnsi" w:cs="Times New Roman"/>
          <w:kern w:val="36"/>
        </w:rPr>
        <w:br/>
      </w:r>
      <w:r w:rsidRPr="00D2053C">
        <w:rPr>
          <w:rFonts w:asciiTheme="majorHAnsi" w:hAnsiTheme="majorHAnsi" w:cs="Arial"/>
          <w:bCs/>
          <w:spacing w:val="5"/>
        </w:rPr>
        <w:t>By </w:t>
      </w:r>
      <w:r w:rsidRPr="00AD19FD">
        <w:rPr>
          <w:rFonts w:asciiTheme="majorHAnsi" w:hAnsiTheme="majorHAnsi" w:cs="Arial"/>
          <w:bCs/>
          <w:spacing w:val="5"/>
        </w:rPr>
        <w:t>SHOSH SHLAM and</w:t>
      </w:r>
      <w:r w:rsidRPr="00D2053C">
        <w:rPr>
          <w:rFonts w:asciiTheme="majorHAnsi" w:hAnsiTheme="majorHAnsi" w:cs="Arial"/>
          <w:bCs/>
          <w:spacing w:val="5"/>
        </w:rPr>
        <w:t> </w:t>
      </w:r>
      <w:r w:rsidRPr="00AD19FD">
        <w:rPr>
          <w:rFonts w:asciiTheme="majorHAnsi" w:hAnsiTheme="majorHAnsi" w:cs="Arial"/>
          <w:bCs/>
          <w:spacing w:val="5"/>
        </w:rPr>
        <w:t>HILLA MEDALIA</w:t>
      </w:r>
      <w:r w:rsidRPr="00D2053C">
        <w:rPr>
          <w:rFonts w:asciiTheme="majorHAnsi" w:hAnsiTheme="majorHAnsi" w:cs="Arial"/>
          <w:bCs/>
          <w:spacing w:val="5"/>
        </w:rPr>
        <w:t> </w:t>
      </w:r>
      <w:r w:rsidRPr="00AD19FD">
        <w:rPr>
          <w:rFonts w:asciiTheme="majorHAnsi" w:hAnsiTheme="majorHAnsi" w:cs="Arial"/>
          <w:bCs/>
          <w:spacing w:val="5"/>
        </w:rPr>
        <w:br/>
      </w:r>
      <w:r w:rsidRPr="00D2053C">
        <w:rPr>
          <w:rFonts w:asciiTheme="majorHAnsi" w:hAnsiTheme="majorHAnsi" w:cs="Arial"/>
          <w:bCs/>
          <w:spacing w:val="5"/>
        </w:rPr>
        <w:t>JAN.</w:t>
      </w:r>
      <w:proofErr w:type="gramEnd"/>
      <w:r w:rsidRPr="00D2053C">
        <w:rPr>
          <w:rFonts w:asciiTheme="majorHAnsi" w:hAnsiTheme="majorHAnsi" w:cs="Arial"/>
          <w:bCs/>
          <w:spacing w:val="5"/>
        </w:rPr>
        <w:t xml:space="preserve"> 19, 2014</w:t>
      </w:r>
    </w:p>
    <w:p w14:paraId="14578B58" w14:textId="77777777" w:rsidR="00D2053C" w:rsidRPr="00AD19FD" w:rsidRDefault="00D2053C" w:rsidP="00D2053C">
      <w:pPr>
        <w:shd w:val="clear" w:color="auto" w:fill="FFFFFF"/>
        <w:spacing w:before="60"/>
        <w:ind w:left="90" w:right="75"/>
        <w:rPr>
          <w:rFonts w:asciiTheme="majorHAnsi" w:hAnsiTheme="majorHAnsi" w:cs="Arial"/>
          <w:b/>
          <w:bCs/>
          <w:spacing w:val="5"/>
        </w:rPr>
      </w:pPr>
    </w:p>
    <w:p w14:paraId="7D896211" w14:textId="77777777" w:rsidR="00DB1E1B" w:rsidRPr="00D2053C" w:rsidRDefault="00DB1E1B" w:rsidP="00D2053C">
      <w:pPr>
        <w:shd w:val="clear" w:color="auto" w:fill="FFFFFF"/>
        <w:spacing w:before="60"/>
        <w:ind w:left="90" w:right="75"/>
        <w:rPr>
          <w:rFonts w:asciiTheme="majorHAnsi" w:hAnsiTheme="majorHAnsi" w:cs="Arial"/>
          <w:b/>
          <w:bCs/>
          <w:spacing w:val="5"/>
        </w:rPr>
      </w:pPr>
    </w:p>
    <w:p w14:paraId="1A8421BC" w14:textId="77777777" w:rsidR="00D2053C" w:rsidRPr="00926A08" w:rsidRDefault="00D2053C" w:rsidP="00D2053C">
      <w:pPr>
        <w:pStyle w:val="story-body-text"/>
        <w:shd w:val="clear" w:color="auto" w:fill="FFFFFF"/>
        <w:tabs>
          <w:tab w:val="left" w:pos="8370"/>
        </w:tabs>
        <w:spacing w:before="0" w:beforeAutospacing="0" w:after="240" w:afterAutospacing="0"/>
        <w:ind w:left="90" w:right="90"/>
        <w:rPr>
          <w:rFonts w:asciiTheme="majorHAnsi" w:hAnsiTheme="majorHAnsi" w:cs="Times New Roman"/>
          <w:sz w:val="24"/>
          <w:szCs w:val="24"/>
        </w:rPr>
      </w:pPr>
      <w:r w:rsidRPr="00926A08">
        <w:rPr>
          <w:rFonts w:asciiTheme="majorHAnsi" w:hAnsiTheme="majorHAnsi" w:cs="Times New Roman"/>
          <w:sz w:val="24"/>
          <w:szCs w:val="24"/>
        </w:rPr>
        <w:t>Compulsive Internet use has been categorized as a mental health issue in many countries, including the United States, but China was among the first to label “Internet addiction” a clinical disorder.</w:t>
      </w:r>
    </w:p>
    <w:p w14:paraId="5A0EF101" w14:textId="77777777" w:rsidR="00D2053C" w:rsidRPr="00926A08" w:rsidRDefault="00D2053C" w:rsidP="00D2053C">
      <w:pPr>
        <w:pStyle w:val="story-body-text"/>
        <w:shd w:val="clear" w:color="auto" w:fill="FFFFFF"/>
        <w:spacing w:before="0" w:beforeAutospacing="0" w:after="240" w:afterAutospacing="0"/>
        <w:ind w:left="90" w:right="90"/>
        <w:rPr>
          <w:rFonts w:asciiTheme="majorHAnsi" w:hAnsiTheme="majorHAnsi" w:cs="Times New Roman"/>
          <w:sz w:val="24"/>
          <w:szCs w:val="24"/>
        </w:rPr>
      </w:pPr>
      <w:r w:rsidRPr="00926A08">
        <w:rPr>
          <w:rFonts w:asciiTheme="majorHAnsi" w:hAnsiTheme="majorHAnsi" w:cs="Times New Roman"/>
          <w:sz w:val="24"/>
          <w:szCs w:val="24"/>
        </w:rPr>
        <w:t xml:space="preserve">In this Op-Doc video, we show the inner workings of a rehabilitation center where Chinese teenagers are “deprogrammed.” The Internet Addiction Treatment Center, in </w:t>
      </w:r>
      <w:proofErr w:type="spellStart"/>
      <w:r w:rsidRPr="00926A08">
        <w:rPr>
          <w:rFonts w:asciiTheme="majorHAnsi" w:hAnsiTheme="majorHAnsi" w:cs="Times New Roman"/>
          <w:sz w:val="24"/>
          <w:szCs w:val="24"/>
        </w:rPr>
        <w:t>Daxing</w:t>
      </w:r>
      <w:proofErr w:type="spellEnd"/>
      <w:r w:rsidRPr="00926A08">
        <w:rPr>
          <w:rFonts w:asciiTheme="majorHAnsi" w:hAnsiTheme="majorHAnsi" w:cs="Times New Roman"/>
          <w:sz w:val="24"/>
          <w:szCs w:val="24"/>
        </w:rPr>
        <w:t>, a suburb of Beijing, was established in 2004. It was one of the first of its kind – and there are now hundreds of treatment programs throughout China and </w:t>
      </w:r>
      <w:hyperlink r:id="rId8" w:history="1">
        <w:r w:rsidRPr="00926A08">
          <w:rPr>
            <w:rStyle w:val="Hyperlink"/>
            <w:rFonts w:asciiTheme="majorHAnsi" w:hAnsiTheme="majorHAnsi" w:cs="Times New Roman"/>
            <w:color w:val="auto"/>
            <w:sz w:val="24"/>
            <w:szCs w:val="24"/>
            <w:u w:val="none"/>
          </w:rPr>
          <w:t>South Korea</w:t>
        </w:r>
      </w:hyperlink>
      <w:r w:rsidRPr="00926A08">
        <w:rPr>
          <w:rFonts w:asciiTheme="majorHAnsi" w:hAnsiTheme="majorHAnsi" w:cs="Times New Roman"/>
          <w:sz w:val="24"/>
          <w:szCs w:val="24"/>
        </w:rPr>
        <w:t>. (The first inpatient Internet addiction program in the United States recently </w:t>
      </w:r>
      <w:hyperlink r:id="rId9" w:history="1">
        <w:r w:rsidRPr="00926A08">
          <w:rPr>
            <w:rStyle w:val="Hyperlink"/>
            <w:rFonts w:asciiTheme="majorHAnsi" w:hAnsiTheme="majorHAnsi" w:cs="Times New Roman"/>
            <w:color w:val="auto"/>
            <w:sz w:val="24"/>
            <w:szCs w:val="24"/>
            <w:u w:val="none"/>
          </w:rPr>
          <w:t>opened in Pennsylvania</w:t>
        </w:r>
      </w:hyperlink>
      <w:r w:rsidRPr="00926A08">
        <w:rPr>
          <w:rFonts w:asciiTheme="majorHAnsi" w:hAnsiTheme="majorHAnsi" w:cs="Times New Roman"/>
          <w:sz w:val="24"/>
          <w:szCs w:val="24"/>
        </w:rPr>
        <w:t>.)</w:t>
      </w:r>
    </w:p>
    <w:p w14:paraId="0A4086B0" w14:textId="77777777" w:rsidR="00D2053C" w:rsidRPr="00926A08" w:rsidRDefault="00D2053C" w:rsidP="00D2053C">
      <w:pPr>
        <w:pStyle w:val="story-body-text"/>
        <w:shd w:val="clear" w:color="auto" w:fill="FFFFFF"/>
        <w:spacing w:before="0" w:beforeAutospacing="0" w:after="240" w:afterAutospacing="0"/>
        <w:ind w:left="90" w:right="90"/>
        <w:rPr>
          <w:rFonts w:asciiTheme="majorHAnsi" w:hAnsiTheme="majorHAnsi" w:cs="Times New Roman"/>
          <w:sz w:val="24"/>
          <w:szCs w:val="24"/>
        </w:rPr>
      </w:pPr>
      <w:r w:rsidRPr="00926A08">
        <w:rPr>
          <w:rFonts w:asciiTheme="majorHAnsi" w:hAnsiTheme="majorHAnsi" w:cs="Times New Roman"/>
          <w:sz w:val="24"/>
          <w:szCs w:val="24"/>
        </w:rPr>
        <w:t>The program featured in this video admits teenagers, usually male, whose parents typically take them there against their will. Once inside, the children are kept behind bars and guarded by soldiers. Treatment, which often lasts three to four months, includes medication and therapy, and sometimes includes parents. Patients undergo military-inspired physical training, and their sleep and diet are carefully regulated. These techniques (some of which are also used in China to treat other behavioral disorders) are intended to help the patients reconnect with reality.</w:t>
      </w:r>
    </w:p>
    <w:p w14:paraId="687BC0D0" w14:textId="77777777" w:rsidR="00D2053C" w:rsidRPr="00926A08" w:rsidRDefault="00D2053C" w:rsidP="00D2053C">
      <w:pPr>
        <w:pStyle w:val="story-body-text"/>
        <w:shd w:val="clear" w:color="auto" w:fill="FFFFFF"/>
        <w:spacing w:before="0" w:beforeAutospacing="0" w:after="240" w:afterAutospacing="0"/>
        <w:ind w:left="90" w:right="90"/>
        <w:rPr>
          <w:rFonts w:asciiTheme="majorHAnsi" w:hAnsiTheme="majorHAnsi" w:cs="Times New Roman"/>
          <w:sz w:val="24"/>
          <w:szCs w:val="24"/>
        </w:rPr>
      </w:pPr>
      <w:bookmarkStart w:id="0" w:name="_GoBack"/>
      <w:r w:rsidRPr="00926A08">
        <w:rPr>
          <w:rFonts w:asciiTheme="majorHAnsi" w:hAnsiTheme="majorHAnsi" w:cs="Times New Roman"/>
          <w:sz w:val="24"/>
          <w:szCs w:val="24"/>
        </w:rPr>
        <w:t xml:space="preserve">Yet after four months of filming in this center (for our documentary “Web Junkie”), </w:t>
      </w:r>
      <w:bookmarkEnd w:id="0"/>
      <w:r w:rsidRPr="00926A08">
        <w:rPr>
          <w:rFonts w:asciiTheme="majorHAnsi" w:hAnsiTheme="majorHAnsi" w:cs="Times New Roman"/>
          <w:sz w:val="24"/>
          <w:szCs w:val="24"/>
        </w:rPr>
        <w:t>some vital questions remained: Are the children being accurately evaluated? And is the treatment effective? In many cases, it seemed parents were blaming the Internet for complex social and behavioral issues that may defy such interventions. (For example, we noticed that some patients experienced difficult family relationships, social introversion and a lack of friends in the physical world.) Tao Ran, the center’s director, claims a 70 percent success rate. If that’s true, perhaps China’s treatment model is something other nations should embrace, however disturbing it may seem to outsiders. There is still no real global consensus among experts about what constitutes addiction to the Internet, and whether the concept even exists, particularly in a strict medical sense.</w:t>
      </w:r>
    </w:p>
    <w:p w14:paraId="6EA0D236" w14:textId="77777777" w:rsidR="00D2053C" w:rsidRPr="00926A08" w:rsidRDefault="00D2053C" w:rsidP="00D2053C">
      <w:pPr>
        <w:pStyle w:val="story-body-text"/>
        <w:shd w:val="clear" w:color="auto" w:fill="FFFFFF"/>
        <w:spacing w:before="0" w:beforeAutospacing="0" w:after="240" w:afterAutospacing="0"/>
        <w:ind w:left="90" w:right="90"/>
        <w:rPr>
          <w:rFonts w:asciiTheme="majorHAnsi" w:hAnsiTheme="majorHAnsi" w:cs="Times New Roman"/>
          <w:sz w:val="24"/>
          <w:szCs w:val="24"/>
        </w:rPr>
      </w:pPr>
      <w:r w:rsidRPr="00926A08">
        <w:rPr>
          <w:rFonts w:asciiTheme="majorHAnsi" w:hAnsiTheme="majorHAnsi" w:cs="Times New Roman"/>
          <w:sz w:val="24"/>
          <w:szCs w:val="24"/>
        </w:rPr>
        <w:t xml:space="preserve">What is clear is that this issue is not confined to China. With millions (if not billions) glued to screens and electronic devices, the overuse of technology is becoming a universal, transnational concern. While treatment methods may vary, one way or another, we will need to find effective ways to moderate our use of technology and </w:t>
      </w:r>
      <w:proofErr w:type="gramStart"/>
      <w:r w:rsidRPr="00926A08">
        <w:rPr>
          <w:rFonts w:asciiTheme="majorHAnsi" w:hAnsiTheme="majorHAnsi" w:cs="Times New Roman"/>
          <w:sz w:val="24"/>
          <w:szCs w:val="24"/>
        </w:rPr>
        <w:t>provide</w:t>
      </w:r>
      <w:proofErr w:type="gramEnd"/>
      <w:r w:rsidRPr="00926A08">
        <w:rPr>
          <w:rFonts w:asciiTheme="majorHAnsi" w:hAnsiTheme="majorHAnsi" w:cs="Times New Roman"/>
          <w:sz w:val="24"/>
          <w:szCs w:val="24"/>
        </w:rPr>
        <w:t xml:space="preserve"> help to those who need it.</w:t>
      </w:r>
    </w:p>
    <w:p w14:paraId="2AAD5BFA" w14:textId="77777777" w:rsidR="00D2053C" w:rsidRPr="00926A08" w:rsidRDefault="00D2053C" w:rsidP="00D2053C">
      <w:pPr>
        <w:pStyle w:val="story-body-text"/>
        <w:shd w:val="clear" w:color="auto" w:fill="FFFFFF"/>
        <w:spacing w:before="0" w:beforeAutospacing="0" w:after="240" w:afterAutospacing="0"/>
        <w:ind w:left="90" w:right="90"/>
        <w:rPr>
          <w:rFonts w:asciiTheme="majorHAnsi" w:hAnsiTheme="majorHAnsi" w:cs="Times New Roman"/>
          <w:sz w:val="24"/>
          <w:szCs w:val="24"/>
        </w:rPr>
      </w:pPr>
      <w:r w:rsidRPr="00926A08">
        <w:rPr>
          <w:rStyle w:val="Emphasis"/>
          <w:rFonts w:asciiTheme="majorHAnsi" w:hAnsiTheme="majorHAnsi" w:cs="Times New Roman"/>
          <w:sz w:val="24"/>
          <w:szCs w:val="24"/>
        </w:rPr>
        <w:lastRenderedPageBreak/>
        <w:t>This video is part of a series produced by independent filmmakers who have received support from the nonprofit Sundance Institute.</w:t>
      </w:r>
    </w:p>
    <w:p w14:paraId="57AE511F" w14:textId="77777777" w:rsidR="00D2053C" w:rsidRPr="00926A08" w:rsidRDefault="00D2053C" w:rsidP="00D2053C">
      <w:pPr>
        <w:pStyle w:val="NormalWeb"/>
        <w:spacing w:before="0" w:beforeAutospacing="0" w:after="240" w:afterAutospacing="0"/>
        <w:ind w:left="90" w:right="90"/>
        <w:rPr>
          <w:rFonts w:asciiTheme="majorHAnsi" w:hAnsiTheme="majorHAnsi" w:cs="Arial"/>
          <w:sz w:val="24"/>
          <w:szCs w:val="24"/>
        </w:rPr>
      </w:pPr>
      <w:proofErr w:type="spellStart"/>
      <w:r w:rsidRPr="00926A08">
        <w:rPr>
          <w:rStyle w:val="Emphasis"/>
          <w:rFonts w:asciiTheme="majorHAnsi" w:hAnsiTheme="majorHAnsi" w:cs="Arial"/>
          <w:sz w:val="24"/>
          <w:szCs w:val="24"/>
        </w:rPr>
        <w:t>Shosh</w:t>
      </w:r>
      <w:proofErr w:type="spellEnd"/>
      <w:r w:rsidRPr="00926A08">
        <w:rPr>
          <w:rStyle w:val="Emphasis"/>
          <w:rFonts w:asciiTheme="majorHAnsi" w:hAnsiTheme="majorHAnsi" w:cs="Arial"/>
          <w:sz w:val="24"/>
          <w:szCs w:val="24"/>
        </w:rPr>
        <w:t xml:space="preserve"> </w:t>
      </w:r>
      <w:proofErr w:type="spellStart"/>
      <w:r w:rsidRPr="00926A08">
        <w:rPr>
          <w:rStyle w:val="Emphasis"/>
          <w:rFonts w:asciiTheme="majorHAnsi" w:hAnsiTheme="majorHAnsi" w:cs="Arial"/>
          <w:sz w:val="24"/>
          <w:szCs w:val="24"/>
        </w:rPr>
        <w:t>Shlam</w:t>
      </w:r>
      <w:proofErr w:type="spellEnd"/>
      <w:r w:rsidRPr="00926A08">
        <w:rPr>
          <w:rStyle w:val="Emphasis"/>
          <w:rFonts w:asciiTheme="majorHAnsi" w:hAnsiTheme="majorHAnsi" w:cs="Arial"/>
          <w:sz w:val="24"/>
          <w:szCs w:val="24"/>
        </w:rPr>
        <w:t xml:space="preserve"> and </w:t>
      </w:r>
      <w:proofErr w:type="spellStart"/>
      <w:r w:rsidRPr="00926A08">
        <w:rPr>
          <w:rStyle w:val="Emphasis"/>
          <w:rFonts w:asciiTheme="majorHAnsi" w:hAnsiTheme="majorHAnsi" w:cs="Arial"/>
          <w:sz w:val="24"/>
          <w:szCs w:val="24"/>
        </w:rPr>
        <w:t>Hilla</w:t>
      </w:r>
      <w:proofErr w:type="spellEnd"/>
      <w:r w:rsidRPr="00926A08">
        <w:rPr>
          <w:rStyle w:val="Emphasis"/>
          <w:rFonts w:asciiTheme="majorHAnsi" w:hAnsiTheme="majorHAnsi" w:cs="Arial"/>
          <w:sz w:val="24"/>
          <w:szCs w:val="24"/>
        </w:rPr>
        <w:t xml:space="preserve"> </w:t>
      </w:r>
      <w:proofErr w:type="spellStart"/>
      <w:r w:rsidRPr="00926A08">
        <w:rPr>
          <w:rStyle w:val="Emphasis"/>
          <w:rFonts w:asciiTheme="majorHAnsi" w:hAnsiTheme="majorHAnsi" w:cs="Arial"/>
          <w:sz w:val="24"/>
          <w:szCs w:val="24"/>
        </w:rPr>
        <w:t>Medalia</w:t>
      </w:r>
      <w:proofErr w:type="spellEnd"/>
      <w:r w:rsidRPr="00926A08">
        <w:rPr>
          <w:rStyle w:val="Emphasis"/>
          <w:rFonts w:asciiTheme="majorHAnsi" w:hAnsiTheme="majorHAnsi" w:cs="Arial"/>
          <w:sz w:val="24"/>
          <w:szCs w:val="24"/>
        </w:rPr>
        <w:t xml:space="preserve"> are the directors of the forthcoming documentary </w:t>
      </w:r>
      <w:hyperlink r:id="rId10" w:history="1">
        <w:r w:rsidRPr="00926A08">
          <w:rPr>
            <w:rStyle w:val="Hyperlink"/>
            <w:rFonts w:asciiTheme="majorHAnsi" w:hAnsiTheme="majorHAnsi" w:cs="Arial"/>
            <w:i/>
            <w:iCs/>
            <w:color w:val="auto"/>
            <w:sz w:val="24"/>
            <w:szCs w:val="24"/>
            <w:u w:val="none"/>
          </w:rPr>
          <w:t>“Web Junkie,”</w:t>
        </w:r>
      </w:hyperlink>
      <w:r w:rsidRPr="00926A08">
        <w:rPr>
          <w:rStyle w:val="Emphasis"/>
          <w:rFonts w:asciiTheme="majorHAnsi" w:hAnsiTheme="majorHAnsi" w:cs="Arial"/>
          <w:sz w:val="24"/>
          <w:szCs w:val="24"/>
        </w:rPr>
        <w:t xml:space="preserve"> which will have its premiere at the 2014 Sundance Film Festival. Ms. </w:t>
      </w:r>
      <w:proofErr w:type="spellStart"/>
      <w:r w:rsidRPr="00926A08">
        <w:rPr>
          <w:rStyle w:val="Emphasis"/>
          <w:rFonts w:asciiTheme="majorHAnsi" w:hAnsiTheme="majorHAnsi" w:cs="Arial"/>
          <w:sz w:val="24"/>
          <w:szCs w:val="24"/>
        </w:rPr>
        <w:t>Medalia’s</w:t>
      </w:r>
      <w:proofErr w:type="spellEnd"/>
      <w:r w:rsidRPr="00926A08">
        <w:rPr>
          <w:rStyle w:val="Emphasis"/>
          <w:rFonts w:asciiTheme="majorHAnsi" w:hAnsiTheme="majorHAnsi" w:cs="Arial"/>
          <w:sz w:val="24"/>
          <w:szCs w:val="24"/>
        </w:rPr>
        <w:t xml:space="preserve"> most recent documentary, “Dancing in Jaffa,” will be released in 2014. Ms. </w:t>
      </w:r>
      <w:proofErr w:type="spellStart"/>
      <w:r w:rsidRPr="00926A08">
        <w:rPr>
          <w:rStyle w:val="Emphasis"/>
          <w:rFonts w:asciiTheme="majorHAnsi" w:hAnsiTheme="majorHAnsi" w:cs="Arial"/>
          <w:sz w:val="24"/>
          <w:szCs w:val="24"/>
        </w:rPr>
        <w:t>Shlam’s</w:t>
      </w:r>
      <w:proofErr w:type="spellEnd"/>
      <w:r w:rsidRPr="00926A08">
        <w:rPr>
          <w:rStyle w:val="Emphasis"/>
          <w:rFonts w:asciiTheme="majorHAnsi" w:hAnsiTheme="majorHAnsi" w:cs="Arial"/>
          <w:sz w:val="24"/>
          <w:szCs w:val="24"/>
        </w:rPr>
        <w:t xml:space="preserve"> previous films include “Last Journey into Silence,” “Be Fruitful and Multiply” and “Good Garbage.”</w:t>
      </w:r>
    </w:p>
    <w:p w14:paraId="556B0128" w14:textId="77777777" w:rsidR="00C9531D" w:rsidRPr="00AD19FD" w:rsidRDefault="00C9531D" w:rsidP="00D2053C">
      <w:pPr>
        <w:ind w:left="90" w:right="90"/>
        <w:rPr>
          <w:rFonts w:asciiTheme="majorHAnsi" w:hAnsiTheme="majorHAnsi"/>
        </w:rPr>
      </w:pPr>
    </w:p>
    <w:sectPr w:rsidR="00C9531D" w:rsidRPr="00AD19FD" w:rsidSect="00D2053C">
      <w:pgSz w:w="12240" w:h="15840"/>
      <w:pgMar w:top="1440" w:right="1800" w:bottom="1440" w:left="18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00395"/>
    <w:multiLevelType w:val="multilevel"/>
    <w:tmpl w:val="4C0A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53C"/>
    <w:rsid w:val="00926A08"/>
    <w:rsid w:val="00AD19FD"/>
    <w:rsid w:val="00C9531D"/>
    <w:rsid w:val="00D2053C"/>
    <w:rsid w:val="00DB1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D6F7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053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D2053C"/>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D2053C"/>
    <w:rPr>
      <w:color w:val="0000FF"/>
      <w:u w:val="single"/>
    </w:rPr>
  </w:style>
  <w:style w:type="character" w:styleId="Emphasis">
    <w:name w:val="Emphasis"/>
    <w:basedOn w:val="DefaultParagraphFont"/>
    <w:uiPriority w:val="20"/>
    <w:qFormat/>
    <w:rsid w:val="00D2053C"/>
    <w:rPr>
      <w:i/>
      <w:iCs/>
    </w:rPr>
  </w:style>
  <w:style w:type="paragraph" w:styleId="NormalWeb">
    <w:name w:val="Normal (Web)"/>
    <w:basedOn w:val="Normal"/>
    <w:uiPriority w:val="99"/>
    <w:semiHidden/>
    <w:unhideWhenUsed/>
    <w:rsid w:val="00D2053C"/>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D2053C"/>
    <w:rPr>
      <w:rFonts w:ascii="Times" w:hAnsi="Times"/>
      <w:b/>
      <w:bCs/>
      <w:kern w:val="36"/>
      <w:sz w:val="48"/>
      <w:szCs w:val="48"/>
    </w:rPr>
  </w:style>
  <w:style w:type="paragraph" w:customStyle="1" w:styleId="byline-column">
    <w:name w:val="byline-column"/>
    <w:basedOn w:val="Normal"/>
    <w:rsid w:val="00D2053C"/>
    <w:pPr>
      <w:spacing w:before="100" w:beforeAutospacing="1" w:after="100" w:afterAutospacing="1"/>
    </w:pPr>
    <w:rPr>
      <w:rFonts w:ascii="Times" w:hAnsi="Times"/>
      <w:sz w:val="20"/>
      <w:szCs w:val="20"/>
    </w:rPr>
  </w:style>
  <w:style w:type="paragraph" w:customStyle="1" w:styleId="byline">
    <w:name w:val="byline"/>
    <w:basedOn w:val="Normal"/>
    <w:rsid w:val="00D2053C"/>
    <w:pPr>
      <w:spacing w:before="100" w:beforeAutospacing="1" w:after="100" w:afterAutospacing="1"/>
    </w:pPr>
    <w:rPr>
      <w:rFonts w:ascii="Times" w:hAnsi="Times"/>
      <w:sz w:val="20"/>
      <w:szCs w:val="20"/>
    </w:rPr>
  </w:style>
  <w:style w:type="character" w:customStyle="1" w:styleId="byline-author">
    <w:name w:val="byline-author"/>
    <w:basedOn w:val="DefaultParagraphFont"/>
    <w:rsid w:val="00D2053C"/>
  </w:style>
  <w:style w:type="character" w:customStyle="1" w:styleId="sharetools-label">
    <w:name w:val="sharetools-label"/>
    <w:basedOn w:val="DefaultParagraphFont"/>
    <w:rsid w:val="00D2053C"/>
  </w:style>
  <w:style w:type="character" w:customStyle="1" w:styleId="sharetool-text">
    <w:name w:val="sharetool-text"/>
    <w:basedOn w:val="DefaultParagraphFont"/>
    <w:rsid w:val="00D2053C"/>
  </w:style>
  <w:style w:type="character" w:customStyle="1" w:styleId="count">
    <w:name w:val="count"/>
    <w:basedOn w:val="DefaultParagraphFont"/>
    <w:rsid w:val="00D2053C"/>
  </w:style>
  <w:style w:type="paragraph" w:styleId="BalloonText">
    <w:name w:val="Balloon Text"/>
    <w:basedOn w:val="Normal"/>
    <w:link w:val="BalloonTextChar"/>
    <w:uiPriority w:val="99"/>
    <w:semiHidden/>
    <w:unhideWhenUsed/>
    <w:rsid w:val="00D205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53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053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D2053C"/>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D2053C"/>
    <w:rPr>
      <w:color w:val="0000FF"/>
      <w:u w:val="single"/>
    </w:rPr>
  </w:style>
  <w:style w:type="character" w:styleId="Emphasis">
    <w:name w:val="Emphasis"/>
    <w:basedOn w:val="DefaultParagraphFont"/>
    <w:uiPriority w:val="20"/>
    <w:qFormat/>
    <w:rsid w:val="00D2053C"/>
    <w:rPr>
      <w:i/>
      <w:iCs/>
    </w:rPr>
  </w:style>
  <w:style w:type="paragraph" w:styleId="NormalWeb">
    <w:name w:val="Normal (Web)"/>
    <w:basedOn w:val="Normal"/>
    <w:uiPriority w:val="99"/>
    <w:semiHidden/>
    <w:unhideWhenUsed/>
    <w:rsid w:val="00D2053C"/>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D2053C"/>
    <w:rPr>
      <w:rFonts w:ascii="Times" w:hAnsi="Times"/>
      <w:b/>
      <w:bCs/>
      <w:kern w:val="36"/>
      <w:sz w:val="48"/>
      <w:szCs w:val="48"/>
    </w:rPr>
  </w:style>
  <w:style w:type="paragraph" w:customStyle="1" w:styleId="byline-column">
    <w:name w:val="byline-column"/>
    <w:basedOn w:val="Normal"/>
    <w:rsid w:val="00D2053C"/>
    <w:pPr>
      <w:spacing w:before="100" w:beforeAutospacing="1" w:after="100" w:afterAutospacing="1"/>
    </w:pPr>
    <w:rPr>
      <w:rFonts w:ascii="Times" w:hAnsi="Times"/>
      <w:sz w:val="20"/>
      <w:szCs w:val="20"/>
    </w:rPr>
  </w:style>
  <w:style w:type="paragraph" w:customStyle="1" w:styleId="byline">
    <w:name w:val="byline"/>
    <w:basedOn w:val="Normal"/>
    <w:rsid w:val="00D2053C"/>
    <w:pPr>
      <w:spacing w:before="100" w:beforeAutospacing="1" w:after="100" w:afterAutospacing="1"/>
    </w:pPr>
    <w:rPr>
      <w:rFonts w:ascii="Times" w:hAnsi="Times"/>
      <w:sz w:val="20"/>
      <w:szCs w:val="20"/>
    </w:rPr>
  </w:style>
  <w:style w:type="character" w:customStyle="1" w:styleId="byline-author">
    <w:name w:val="byline-author"/>
    <w:basedOn w:val="DefaultParagraphFont"/>
    <w:rsid w:val="00D2053C"/>
  </w:style>
  <w:style w:type="character" w:customStyle="1" w:styleId="sharetools-label">
    <w:name w:val="sharetools-label"/>
    <w:basedOn w:val="DefaultParagraphFont"/>
    <w:rsid w:val="00D2053C"/>
  </w:style>
  <w:style w:type="character" w:customStyle="1" w:styleId="sharetool-text">
    <w:name w:val="sharetool-text"/>
    <w:basedOn w:val="DefaultParagraphFont"/>
    <w:rsid w:val="00D2053C"/>
  </w:style>
  <w:style w:type="character" w:customStyle="1" w:styleId="count">
    <w:name w:val="count"/>
    <w:basedOn w:val="DefaultParagraphFont"/>
    <w:rsid w:val="00D2053C"/>
  </w:style>
  <w:style w:type="paragraph" w:styleId="BalloonText">
    <w:name w:val="Balloon Text"/>
    <w:basedOn w:val="Normal"/>
    <w:link w:val="BalloonTextChar"/>
    <w:uiPriority w:val="99"/>
    <w:semiHidden/>
    <w:unhideWhenUsed/>
    <w:rsid w:val="00D205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53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211017">
      <w:bodyDiv w:val="1"/>
      <w:marLeft w:val="0"/>
      <w:marRight w:val="0"/>
      <w:marTop w:val="0"/>
      <w:marBottom w:val="0"/>
      <w:divBdr>
        <w:top w:val="none" w:sz="0" w:space="0" w:color="auto"/>
        <w:left w:val="none" w:sz="0" w:space="0" w:color="auto"/>
        <w:bottom w:val="none" w:sz="0" w:space="0" w:color="auto"/>
        <w:right w:val="none" w:sz="0" w:space="0" w:color="auto"/>
      </w:divBdr>
      <w:divsChild>
        <w:div w:id="1223713637">
          <w:marLeft w:val="0"/>
          <w:marRight w:val="0"/>
          <w:marTop w:val="0"/>
          <w:marBottom w:val="0"/>
          <w:divBdr>
            <w:top w:val="single" w:sz="6" w:space="11" w:color="E2E2E2"/>
            <w:left w:val="none" w:sz="0" w:space="0" w:color="auto"/>
            <w:bottom w:val="none" w:sz="0" w:space="0" w:color="auto"/>
            <w:right w:val="none" w:sz="0" w:space="0" w:color="auto"/>
          </w:divBdr>
          <w:divsChild>
            <w:div w:id="1155800881">
              <w:marLeft w:val="0"/>
              <w:marRight w:val="0"/>
              <w:marTop w:val="0"/>
              <w:marBottom w:val="0"/>
              <w:divBdr>
                <w:top w:val="none" w:sz="0" w:space="0" w:color="auto"/>
                <w:left w:val="none" w:sz="0" w:space="0" w:color="auto"/>
                <w:bottom w:val="none" w:sz="0" w:space="0" w:color="auto"/>
                <w:right w:val="none" w:sz="0" w:space="0" w:color="auto"/>
              </w:divBdr>
            </w:div>
            <w:div w:id="409809061">
              <w:marLeft w:val="0"/>
              <w:marRight w:val="0"/>
              <w:marTop w:val="0"/>
              <w:marBottom w:val="0"/>
              <w:divBdr>
                <w:top w:val="none" w:sz="0" w:space="0" w:color="auto"/>
                <w:left w:val="none" w:sz="0" w:space="0" w:color="auto"/>
                <w:bottom w:val="none" w:sz="0" w:space="0" w:color="auto"/>
                <w:right w:val="none" w:sz="0" w:space="0" w:color="auto"/>
              </w:divBdr>
              <w:divsChild>
                <w:div w:id="11259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6757">
      <w:bodyDiv w:val="1"/>
      <w:marLeft w:val="0"/>
      <w:marRight w:val="0"/>
      <w:marTop w:val="0"/>
      <w:marBottom w:val="0"/>
      <w:divBdr>
        <w:top w:val="none" w:sz="0" w:space="0" w:color="auto"/>
        <w:left w:val="none" w:sz="0" w:space="0" w:color="auto"/>
        <w:bottom w:val="none" w:sz="0" w:space="0" w:color="auto"/>
        <w:right w:val="none" w:sz="0" w:space="0" w:color="auto"/>
      </w:divBdr>
      <w:divsChild>
        <w:div w:id="1979912750">
          <w:marLeft w:val="0"/>
          <w:marRight w:val="0"/>
          <w:marTop w:val="0"/>
          <w:marBottom w:val="0"/>
          <w:divBdr>
            <w:top w:val="none" w:sz="0" w:space="0" w:color="auto"/>
            <w:left w:val="none" w:sz="0" w:space="0" w:color="auto"/>
            <w:bottom w:val="none" w:sz="0" w:space="0" w:color="auto"/>
            <w:right w:val="none" w:sz="0" w:space="0" w:color="auto"/>
          </w:divBdr>
          <w:divsChild>
            <w:div w:id="463500945">
              <w:marLeft w:val="0"/>
              <w:marRight w:val="0"/>
              <w:marTop w:val="0"/>
              <w:marBottom w:val="0"/>
              <w:divBdr>
                <w:top w:val="none" w:sz="0" w:space="0" w:color="auto"/>
                <w:left w:val="none" w:sz="0" w:space="0" w:color="auto"/>
                <w:bottom w:val="none" w:sz="0" w:space="0" w:color="auto"/>
                <w:right w:val="none" w:sz="0" w:space="0" w:color="auto"/>
              </w:divBdr>
            </w:div>
            <w:div w:id="971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nytimes.com/column/op-docs" TargetMode="External"/><Relationship Id="rId8" Type="http://schemas.openxmlformats.org/officeDocument/2006/relationships/hyperlink" Target="http://www.nytimes.com/2007/11/18/technology/18rehab.html?pagewanted=all%5D" TargetMode="External"/><Relationship Id="rId9" Type="http://schemas.openxmlformats.org/officeDocument/2006/relationships/hyperlink" Target="http://www.cnn.com/2013/09/07/health/internet-addiction-treatment-center/" TargetMode="External"/><Relationship Id="rId10" Type="http://schemas.openxmlformats.org/officeDocument/2006/relationships/hyperlink" Target="http://dogwoof.com/films/web-jun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492</Words>
  <Characters>2808</Characters>
  <Application>Microsoft Macintosh Word</Application>
  <DocSecurity>0</DocSecurity>
  <Lines>23</Lines>
  <Paragraphs>6</Paragraphs>
  <ScaleCrop>false</ScaleCrop>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Mauer</dc:creator>
  <cp:keywords/>
  <dc:description/>
  <cp:lastModifiedBy>Kerri Mauer</cp:lastModifiedBy>
  <cp:revision>2</cp:revision>
  <cp:lastPrinted>2017-09-15T02:10:00Z</cp:lastPrinted>
  <dcterms:created xsi:type="dcterms:W3CDTF">2017-09-15T02:12:00Z</dcterms:created>
  <dcterms:modified xsi:type="dcterms:W3CDTF">2017-09-15T02:12:00Z</dcterms:modified>
</cp:coreProperties>
</file>