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4A7DF" w14:textId="77777777" w:rsidR="00B270FC" w:rsidRDefault="00B270FC" w:rsidP="00F3177D">
      <w:pPr>
        <w:rPr>
          <w:b/>
          <w:sz w:val="32"/>
          <w:szCs w:val="32"/>
        </w:rPr>
      </w:pPr>
    </w:p>
    <w:p w14:paraId="61F7877A" w14:textId="7971F88B" w:rsidR="0013431A" w:rsidRPr="00F3177D" w:rsidRDefault="00ED758A" w:rsidP="00F3177D">
      <w:pPr>
        <w:rPr>
          <w:sz w:val="24"/>
          <w:szCs w:val="24"/>
        </w:rPr>
      </w:pPr>
      <w:r w:rsidRPr="0013431A">
        <w:rPr>
          <w:rFonts w:ascii="Lucida Calligraphy" w:hAnsi="Lucida Calligraphy" w:cs="Apple Chancery"/>
          <w:b/>
          <w:noProof/>
          <w:sz w:val="28"/>
          <w:szCs w:val="28"/>
        </w:rPr>
        <mc:AlternateContent>
          <mc:Choice Requires="wps">
            <w:drawing>
              <wp:anchor distT="0" distB="0" distL="114300" distR="114300" simplePos="0" relativeHeight="251659264" behindDoc="0" locked="0" layoutInCell="1" allowOverlap="1" wp14:anchorId="2386C5FE" wp14:editId="23B2E57D">
                <wp:simplePos x="0" y="0"/>
                <wp:positionH relativeFrom="column">
                  <wp:posOffset>2971800</wp:posOffset>
                </wp:positionH>
                <wp:positionV relativeFrom="paragraph">
                  <wp:posOffset>0</wp:posOffset>
                </wp:positionV>
                <wp:extent cx="28575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FB202" w14:textId="26377C40" w:rsidR="002700AB" w:rsidRDefault="002700AB" w:rsidP="0013431A">
                            <w:pPr>
                              <w:tabs>
                                <w:tab w:val="left" w:pos="270"/>
                              </w:tabs>
                              <w:ind w:right="-378"/>
                            </w:pPr>
                            <w:r w:rsidRPr="00ED758A">
                              <w:rPr>
                                <w:noProof/>
                              </w:rPr>
                              <w:drawing>
                                <wp:inline distT="0" distB="0" distL="0" distR="0" wp14:anchorId="0CE489AD" wp14:editId="2169460F">
                                  <wp:extent cx="2650787" cy="104990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38" cy="1053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34pt;margin-top:0;width:22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Bc9cwCAAAP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8enkZBLDxGFL&#10;kvRDjAP8RM/XtbHuo1At8UJODYoXOGWba+t66A7iX5NqXjcN9Cxr5AsFfPYaETqgv80yhALRI31Q&#10;oTo/ZpOTcXEyORsdF5NklCbx6ago4vHoal7ERZzOZ2fp5U9E0bIkzbboE40u8wyBiXnDlkNNvPnv&#10;itIy/qKFkyQKzdPnB8eBkl2okae/pzlI7qkRfcKfRYWyBba9IgyMmDWGbBhanXEupAuFCmQA7VEV&#10;CHvLxQEfKAtUvuVyT/7uZSXd/nJbS2VCaV+FXX7dhVz1eJBxkLcXXbfowJUXF6p8Qlca1U+11Xxe&#10;o3OumXV3zGCM0W1YTe4Wn6pR25yqQaJkpcz3P+k9HoWElRJf7pzab2tmBCXNJ4m5O0vS1O+RcEjR&#10;PDiYQ8vi0CLX7UyhHJgtRBdEj3fNTqyMah+xwQr/KkxMcrydU7cTZ65fVtiAXBRFAGFzaOau5b3m&#10;3rWvjp+Lh+6RGT0Mj0MH3ajdAmHZqxnqsf6mVMXaqaoOA/bM6kA8tk7ox2FD+rV2eA6o5z0+/QUA&#10;AP//AwBQSwMEFAAGAAgAAAAhAF8i6p/bAAAACAEAAA8AAABkcnMvZG93bnJldi54bWxMj0FLw0AQ&#10;he+C/2EZwZvdrdSSptkUUbwqtip4m2anSWh2NmS3Tfz3Tk96GXi8x5vvFZvJd+pMQ2wDW5jPDCji&#10;KriWawsfu5e7DFRMyA67wGThhyJsyuurAnMXRn6n8zbVSko45mihSanPtY5VQx7jLPTE4h3C4DGJ&#10;HGrtBhyl3Hf63pil9tiyfGiwp6eGquP25C18vh6+vxbmrX72D/0YJqPZr7S1tzfT4xpUoin9heGC&#10;L+hQCtM+nNhF1VlYLDPZkizIFXs1v8i95DJjQJeF/j+g/AUAAP//AwBQSwECLQAUAAYACAAAACEA&#10;5JnDwPsAAADhAQAAEwAAAAAAAAAAAAAAAAAAAAAAW0NvbnRlbnRfVHlwZXNdLnhtbFBLAQItABQA&#10;BgAIAAAAIQAjsmrh1wAAAJQBAAALAAAAAAAAAAAAAAAAACwBAABfcmVscy8ucmVsc1BLAQItABQA&#10;BgAIAAAAIQBFsFz1zAIAAA8GAAAOAAAAAAAAAAAAAAAAACwCAABkcnMvZTJvRG9jLnhtbFBLAQIt&#10;ABQABgAIAAAAIQBfIuqf2wAAAAgBAAAPAAAAAAAAAAAAAAAAACQFAABkcnMvZG93bnJldi54bWxQ&#10;SwUGAAAAAAQABADzAAAALAYAAAAA&#10;" filled="f" stroked="f">
                <v:textbox>
                  <w:txbxContent>
                    <w:p w14:paraId="33BFB202" w14:textId="26377C40" w:rsidR="002700AB" w:rsidRDefault="002700AB" w:rsidP="0013431A">
                      <w:pPr>
                        <w:tabs>
                          <w:tab w:val="left" w:pos="270"/>
                        </w:tabs>
                        <w:ind w:right="-378"/>
                      </w:pPr>
                      <w:r w:rsidRPr="00ED758A">
                        <w:rPr>
                          <w:noProof/>
                        </w:rPr>
                        <w:drawing>
                          <wp:inline distT="0" distB="0" distL="0" distR="0" wp14:anchorId="0CE489AD" wp14:editId="2169460F">
                            <wp:extent cx="2650787" cy="104990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38" cy="1053288"/>
                                    </a:xfrm>
                                    <a:prstGeom prst="rect">
                                      <a:avLst/>
                                    </a:prstGeom>
                                    <a:noFill/>
                                    <a:ln>
                                      <a:noFill/>
                                    </a:ln>
                                  </pic:spPr>
                                </pic:pic>
                              </a:graphicData>
                            </a:graphic>
                          </wp:inline>
                        </w:drawing>
                      </w:r>
                    </w:p>
                  </w:txbxContent>
                </v:textbox>
                <w10:wrap type="square"/>
              </v:shape>
            </w:pict>
          </mc:Fallback>
        </mc:AlternateContent>
      </w:r>
      <w:r w:rsidR="008F0A42" w:rsidRPr="0013431A">
        <w:rPr>
          <w:rFonts w:ascii="Lucida Calligraphy" w:hAnsi="Lucida Calligraphy" w:cs="Apple Chancery"/>
          <w:b/>
          <w:noProof/>
          <w:sz w:val="28"/>
          <w:szCs w:val="28"/>
        </w:rPr>
        <w:t>WRITING</w:t>
      </w:r>
      <w:r w:rsidR="00E4289E" w:rsidRPr="0013431A">
        <w:rPr>
          <w:b/>
          <w:sz w:val="28"/>
          <w:szCs w:val="28"/>
        </w:rPr>
        <w:t xml:space="preserve"> </w:t>
      </w:r>
      <w:r w:rsidR="00E4289E" w:rsidRPr="00F3177D">
        <w:rPr>
          <w:b/>
          <w:sz w:val="32"/>
          <w:szCs w:val="32"/>
        </w:rPr>
        <w:t>a</w:t>
      </w:r>
      <w:r w:rsidR="0013431A">
        <w:rPr>
          <w:b/>
          <w:sz w:val="32"/>
          <w:szCs w:val="32"/>
        </w:rPr>
        <w:t>n</w:t>
      </w:r>
      <w:r w:rsidR="00E4289E" w:rsidRPr="00F3177D">
        <w:rPr>
          <w:b/>
          <w:sz w:val="32"/>
          <w:szCs w:val="32"/>
        </w:rPr>
        <w:t xml:space="preserve"> </w:t>
      </w:r>
      <w:r w:rsidR="0013431A">
        <w:rPr>
          <w:b/>
          <w:sz w:val="32"/>
          <w:szCs w:val="32"/>
        </w:rPr>
        <w:t xml:space="preserve">OP-DOC </w:t>
      </w:r>
      <w:r w:rsidR="00E4289E" w:rsidRPr="00F3177D">
        <w:rPr>
          <w:b/>
          <w:sz w:val="32"/>
          <w:szCs w:val="32"/>
        </w:rPr>
        <w:t>Review</w:t>
      </w:r>
      <w:r w:rsidR="00F3177D" w:rsidRPr="00F3177D">
        <w:rPr>
          <w:b/>
          <w:sz w:val="32"/>
          <w:szCs w:val="32"/>
        </w:rPr>
        <w:br/>
      </w:r>
      <w:r w:rsidR="00F3177D" w:rsidRPr="006E7CB5">
        <w:rPr>
          <w:b/>
          <w:sz w:val="24"/>
          <w:szCs w:val="24"/>
        </w:rPr>
        <w:t>Common Task: Evaluate a Work of Art</w:t>
      </w:r>
      <w:r w:rsidR="0013431A">
        <w:rPr>
          <w:b/>
          <w:sz w:val="24"/>
          <w:szCs w:val="24"/>
        </w:rPr>
        <w:br/>
      </w:r>
      <w:proofErr w:type="gramStart"/>
      <w:r w:rsidR="0013431A">
        <w:rPr>
          <w:b/>
          <w:sz w:val="24"/>
          <w:szCs w:val="24"/>
        </w:rPr>
        <w:t>You</w:t>
      </w:r>
      <w:proofErr w:type="gramEnd"/>
      <w:r w:rsidR="0013431A">
        <w:rPr>
          <w:b/>
          <w:sz w:val="24"/>
          <w:szCs w:val="24"/>
        </w:rPr>
        <w:t xml:space="preserve"> will review a documentary OP-DOC of your choice to be submitted to the school newspaper for publication.</w:t>
      </w:r>
      <w:r w:rsidR="00F3177D" w:rsidRPr="00F3177D">
        <w:rPr>
          <w:sz w:val="24"/>
          <w:szCs w:val="24"/>
        </w:rPr>
        <w:br/>
      </w:r>
    </w:p>
    <w:p w14:paraId="0CB096F9" w14:textId="77777777" w:rsidR="00F3177D" w:rsidRDefault="00F3177D" w:rsidP="00F3177D">
      <w:pPr>
        <w:rPr>
          <w:b/>
          <w:sz w:val="24"/>
          <w:szCs w:val="24"/>
        </w:rPr>
      </w:pPr>
      <w:r>
        <w:rPr>
          <w:b/>
          <w:sz w:val="24"/>
          <w:szCs w:val="24"/>
        </w:rPr>
        <w:t>Your final review must…</w:t>
      </w:r>
    </w:p>
    <w:p w14:paraId="6D9C932A" w14:textId="37C6712D" w:rsidR="00F3177D" w:rsidRPr="00F3177D" w:rsidRDefault="00F3177D" w:rsidP="00F3177D">
      <w:pPr>
        <w:pStyle w:val="ListParagraph"/>
        <w:numPr>
          <w:ilvl w:val="0"/>
          <w:numId w:val="2"/>
        </w:numPr>
        <w:rPr>
          <w:sz w:val="24"/>
          <w:szCs w:val="24"/>
        </w:rPr>
      </w:pPr>
      <w:proofErr w:type="gramStart"/>
      <w:r w:rsidRPr="00F3177D">
        <w:rPr>
          <w:sz w:val="24"/>
          <w:szCs w:val="24"/>
        </w:rPr>
        <w:t>be</w:t>
      </w:r>
      <w:proofErr w:type="gramEnd"/>
      <w:r w:rsidRPr="00F3177D">
        <w:rPr>
          <w:sz w:val="24"/>
          <w:szCs w:val="24"/>
        </w:rPr>
        <w:t xml:space="preserve"> typed, double spaced, size 12</w:t>
      </w:r>
      <w:r w:rsidR="00D6487D">
        <w:rPr>
          <w:sz w:val="24"/>
          <w:szCs w:val="24"/>
        </w:rPr>
        <w:t>,</w:t>
      </w:r>
      <w:r w:rsidRPr="00F3177D">
        <w:rPr>
          <w:sz w:val="24"/>
          <w:szCs w:val="24"/>
        </w:rPr>
        <w:t xml:space="preserve"> Calibri font</w:t>
      </w:r>
    </w:p>
    <w:p w14:paraId="2AC6A1C1" w14:textId="77777777" w:rsidR="00F3177D" w:rsidRPr="00F3177D" w:rsidRDefault="00F3177D" w:rsidP="00F3177D">
      <w:pPr>
        <w:pStyle w:val="ListParagraph"/>
        <w:numPr>
          <w:ilvl w:val="0"/>
          <w:numId w:val="2"/>
        </w:numPr>
        <w:rPr>
          <w:sz w:val="24"/>
          <w:szCs w:val="24"/>
        </w:rPr>
      </w:pPr>
      <w:proofErr w:type="gramStart"/>
      <w:r w:rsidRPr="00F3177D">
        <w:rPr>
          <w:sz w:val="24"/>
          <w:szCs w:val="24"/>
        </w:rPr>
        <w:t>have</w:t>
      </w:r>
      <w:proofErr w:type="gramEnd"/>
      <w:r w:rsidRPr="00F3177D">
        <w:rPr>
          <w:sz w:val="24"/>
          <w:szCs w:val="24"/>
        </w:rPr>
        <w:t xml:space="preserve"> a creative title (headline for a school newspaper, centered)</w:t>
      </w:r>
    </w:p>
    <w:p w14:paraId="21382762" w14:textId="083155D4" w:rsidR="00F3177D" w:rsidRPr="00F3177D" w:rsidRDefault="00D6487D" w:rsidP="00F3177D">
      <w:pPr>
        <w:pStyle w:val="ListParagraph"/>
        <w:numPr>
          <w:ilvl w:val="0"/>
          <w:numId w:val="2"/>
        </w:numPr>
        <w:rPr>
          <w:sz w:val="24"/>
          <w:szCs w:val="24"/>
        </w:rPr>
      </w:pPr>
      <w:proofErr w:type="gramStart"/>
      <w:r>
        <w:rPr>
          <w:sz w:val="24"/>
          <w:szCs w:val="24"/>
        </w:rPr>
        <w:t>have</w:t>
      </w:r>
      <w:proofErr w:type="gramEnd"/>
      <w:r>
        <w:rPr>
          <w:sz w:val="24"/>
          <w:szCs w:val="24"/>
        </w:rPr>
        <w:t xml:space="preserve"> </w:t>
      </w:r>
      <w:r w:rsidR="00F3177D" w:rsidRPr="00F3177D">
        <w:rPr>
          <w:sz w:val="24"/>
          <w:szCs w:val="24"/>
        </w:rPr>
        <w:t>proper MLA heading: upper left: Name, Teacher, Course, Date</w:t>
      </w:r>
    </w:p>
    <w:p w14:paraId="51FDDFC0" w14:textId="0601FF4F" w:rsidR="00F3177D" w:rsidRDefault="00F3177D" w:rsidP="00F3177D">
      <w:pPr>
        <w:pStyle w:val="ListParagraph"/>
        <w:numPr>
          <w:ilvl w:val="0"/>
          <w:numId w:val="2"/>
        </w:numPr>
        <w:rPr>
          <w:sz w:val="24"/>
          <w:szCs w:val="24"/>
        </w:rPr>
      </w:pPr>
      <w:proofErr w:type="gramStart"/>
      <w:r w:rsidRPr="00F3177D">
        <w:rPr>
          <w:sz w:val="24"/>
          <w:szCs w:val="24"/>
        </w:rPr>
        <w:t>be</w:t>
      </w:r>
      <w:proofErr w:type="gramEnd"/>
      <w:r w:rsidRPr="00F3177D">
        <w:rPr>
          <w:sz w:val="24"/>
          <w:szCs w:val="24"/>
        </w:rPr>
        <w:t xml:space="preserve"> reviewed by at least one classmate </w:t>
      </w:r>
      <w:r w:rsidR="00D6487D">
        <w:rPr>
          <w:sz w:val="24"/>
          <w:szCs w:val="24"/>
        </w:rPr>
        <w:t>for content (</w:t>
      </w:r>
      <w:r w:rsidRPr="00F3177D">
        <w:rPr>
          <w:sz w:val="24"/>
          <w:szCs w:val="24"/>
        </w:rPr>
        <w:t>peer feedback</w:t>
      </w:r>
      <w:r w:rsidR="00D6487D">
        <w:rPr>
          <w:sz w:val="24"/>
          <w:szCs w:val="24"/>
        </w:rPr>
        <w:t xml:space="preserve"> slip required)</w:t>
      </w:r>
    </w:p>
    <w:p w14:paraId="71353FB1" w14:textId="4E28A5BE" w:rsidR="00D6487D" w:rsidRDefault="00D6487D" w:rsidP="00F3177D">
      <w:pPr>
        <w:pStyle w:val="ListParagraph"/>
        <w:numPr>
          <w:ilvl w:val="0"/>
          <w:numId w:val="2"/>
        </w:numPr>
        <w:rPr>
          <w:sz w:val="24"/>
          <w:szCs w:val="24"/>
        </w:rPr>
      </w:pPr>
      <w:proofErr w:type="gramStart"/>
      <w:r w:rsidRPr="00F3177D">
        <w:rPr>
          <w:sz w:val="24"/>
          <w:szCs w:val="24"/>
        </w:rPr>
        <w:t>address</w:t>
      </w:r>
      <w:proofErr w:type="gramEnd"/>
      <w:r w:rsidRPr="00F3177D">
        <w:rPr>
          <w:sz w:val="24"/>
          <w:szCs w:val="24"/>
        </w:rPr>
        <w:t xml:space="preserve"> all the aspects listed below</w:t>
      </w:r>
    </w:p>
    <w:p w14:paraId="7E1551BD" w14:textId="118E63A3" w:rsidR="008F0A42" w:rsidRPr="008F0A42" w:rsidRDefault="008F0A42" w:rsidP="00F3177D">
      <w:pPr>
        <w:pStyle w:val="ListParagraph"/>
        <w:numPr>
          <w:ilvl w:val="0"/>
          <w:numId w:val="2"/>
        </w:numPr>
        <w:rPr>
          <w:sz w:val="24"/>
          <w:szCs w:val="24"/>
        </w:rPr>
      </w:pPr>
      <w:proofErr w:type="gramStart"/>
      <w:r>
        <w:rPr>
          <w:sz w:val="24"/>
          <w:szCs w:val="24"/>
        </w:rPr>
        <w:t>be</w:t>
      </w:r>
      <w:proofErr w:type="gramEnd"/>
      <w:r>
        <w:rPr>
          <w:sz w:val="24"/>
          <w:szCs w:val="24"/>
        </w:rPr>
        <w:t xml:space="preserve"> </w:t>
      </w:r>
      <w:r w:rsidRPr="00F3177D">
        <w:rPr>
          <w:sz w:val="24"/>
          <w:szCs w:val="24"/>
        </w:rPr>
        <w:t xml:space="preserve">carefully spellchecked and </w:t>
      </w:r>
      <w:r>
        <w:rPr>
          <w:sz w:val="24"/>
          <w:szCs w:val="24"/>
        </w:rPr>
        <w:t>proofread</w:t>
      </w:r>
    </w:p>
    <w:p w14:paraId="0C3D578D" w14:textId="03A911B1" w:rsidR="002700AB" w:rsidRPr="008F0A42" w:rsidRDefault="008F0A42" w:rsidP="002700AB">
      <w:pPr>
        <w:pStyle w:val="ListParagraph"/>
        <w:numPr>
          <w:ilvl w:val="0"/>
          <w:numId w:val="2"/>
        </w:numPr>
        <w:rPr>
          <w:sz w:val="24"/>
          <w:szCs w:val="24"/>
        </w:rPr>
      </w:pPr>
      <w:proofErr w:type="gramStart"/>
      <w:r>
        <w:rPr>
          <w:sz w:val="24"/>
          <w:szCs w:val="24"/>
        </w:rPr>
        <w:t>be</w:t>
      </w:r>
      <w:proofErr w:type="gramEnd"/>
      <w:r>
        <w:rPr>
          <w:sz w:val="24"/>
          <w:szCs w:val="24"/>
        </w:rPr>
        <w:t xml:space="preserve"> at least </w:t>
      </w:r>
      <w:r w:rsidR="00B270FC">
        <w:rPr>
          <w:sz w:val="24"/>
          <w:szCs w:val="24"/>
        </w:rPr>
        <w:t>4 paragraphs</w:t>
      </w:r>
    </w:p>
    <w:p w14:paraId="28433376" w14:textId="0F016243" w:rsidR="008F0A42" w:rsidRDefault="008B5F02" w:rsidP="00E4289E">
      <w:pPr>
        <w:rPr>
          <w:b/>
          <w:sz w:val="24"/>
          <w:szCs w:val="24"/>
        </w:rPr>
      </w:pPr>
      <w:r w:rsidRPr="00F3177D">
        <w:rPr>
          <w:b/>
          <w:sz w:val="24"/>
          <w:szCs w:val="24"/>
        </w:rPr>
        <w:t>Audience</w:t>
      </w:r>
      <w:r w:rsidR="008F0A42">
        <w:rPr>
          <w:b/>
          <w:sz w:val="24"/>
          <w:szCs w:val="24"/>
        </w:rPr>
        <w:t>:</w:t>
      </w:r>
      <w:r w:rsidR="00F3177D" w:rsidRPr="00F3177D">
        <w:rPr>
          <w:b/>
          <w:sz w:val="24"/>
          <w:szCs w:val="24"/>
        </w:rPr>
        <w:br/>
      </w:r>
      <w:r w:rsidRPr="008F0A42">
        <w:rPr>
          <w:sz w:val="24"/>
          <w:szCs w:val="24"/>
        </w:rPr>
        <w:t>Imagine you are writing your rev</w:t>
      </w:r>
      <w:r w:rsidR="00F3177D" w:rsidRPr="008F0A42">
        <w:rPr>
          <w:sz w:val="24"/>
          <w:szCs w:val="24"/>
        </w:rPr>
        <w:t>iew for the school newspaper</w:t>
      </w:r>
      <w:r w:rsidRPr="008F0A42">
        <w:rPr>
          <w:sz w:val="24"/>
          <w:szCs w:val="24"/>
        </w:rPr>
        <w:t xml:space="preserve">. </w:t>
      </w:r>
      <w:r w:rsidR="002700AB" w:rsidRPr="008F0A42">
        <w:rPr>
          <w:sz w:val="24"/>
          <w:szCs w:val="24"/>
        </w:rPr>
        <w:t>Why should</w:t>
      </w:r>
      <w:r w:rsidR="005933A1" w:rsidRPr="008F0A42">
        <w:rPr>
          <w:sz w:val="24"/>
          <w:szCs w:val="24"/>
        </w:rPr>
        <w:t xml:space="preserve"> teens </w:t>
      </w:r>
      <w:r w:rsidR="003C2C73">
        <w:rPr>
          <w:sz w:val="24"/>
          <w:szCs w:val="24"/>
        </w:rPr>
        <w:t>view</w:t>
      </w:r>
      <w:r w:rsidR="005933A1" w:rsidRPr="008F0A42">
        <w:rPr>
          <w:sz w:val="24"/>
          <w:szCs w:val="24"/>
        </w:rPr>
        <w:t xml:space="preserve"> this film? </w:t>
      </w:r>
      <w:r w:rsidR="002700AB" w:rsidRPr="008F0A42">
        <w:rPr>
          <w:sz w:val="24"/>
          <w:szCs w:val="24"/>
        </w:rPr>
        <w:t>What can they learn? What might entertain them? What might they relate to?</w:t>
      </w:r>
      <w:r w:rsidR="002700AB">
        <w:rPr>
          <w:b/>
          <w:sz w:val="24"/>
          <w:szCs w:val="24"/>
        </w:rPr>
        <w:t xml:space="preserve"> </w:t>
      </w:r>
    </w:p>
    <w:p w14:paraId="0520B569" w14:textId="77777777" w:rsidR="008F0A42" w:rsidRDefault="008F0A42" w:rsidP="00E4289E">
      <w:pPr>
        <w:rPr>
          <w:b/>
          <w:sz w:val="24"/>
          <w:szCs w:val="24"/>
        </w:rPr>
      </w:pP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576"/>
      </w:tblGrid>
      <w:tr w:rsidR="002700AB" w14:paraId="5E6CB7B1" w14:textId="77777777" w:rsidTr="002700AB">
        <w:tc>
          <w:tcPr>
            <w:tcW w:w="9576" w:type="dxa"/>
            <w:shd w:val="clear" w:color="auto" w:fill="E0E0E0"/>
          </w:tcPr>
          <w:p w14:paraId="6BF4970D" w14:textId="5457079B" w:rsidR="002700AB" w:rsidRDefault="002700AB" w:rsidP="002700AB">
            <w:pPr>
              <w:jc w:val="center"/>
              <w:rPr>
                <w:b/>
                <w:sz w:val="32"/>
                <w:szCs w:val="32"/>
              </w:rPr>
            </w:pPr>
            <w:r w:rsidRPr="002700AB">
              <w:rPr>
                <w:b/>
                <w:sz w:val="32"/>
                <w:szCs w:val="32"/>
              </w:rPr>
              <w:t xml:space="preserve">PARAGRAPH </w:t>
            </w:r>
            <w:r w:rsidR="008F0A42" w:rsidRPr="008F0A42">
              <w:rPr>
                <w:b/>
                <w:sz w:val="48"/>
                <w:szCs w:val="48"/>
              </w:rPr>
              <w:t>1</w:t>
            </w:r>
            <w:r w:rsidRPr="002700AB">
              <w:rPr>
                <w:b/>
                <w:sz w:val="32"/>
                <w:szCs w:val="32"/>
              </w:rPr>
              <w:t>:</w:t>
            </w:r>
          </w:p>
          <w:p w14:paraId="77CABE07" w14:textId="77777777" w:rsidR="008F0A42" w:rsidRPr="002700AB" w:rsidRDefault="008F0A42" w:rsidP="002700AB">
            <w:pPr>
              <w:jc w:val="center"/>
              <w:rPr>
                <w:b/>
                <w:sz w:val="32"/>
                <w:szCs w:val="32"/>
              </w:rPr>
            </w:pPr>
          </w:p>
          <w:p w14:paraId="46681A45" w14:textId="77777777" w:rsidR="002700AB" w:rsidRDefault="002700AB" w:rsidP="002700AB">
            <w:pPr>
              <w:rPr>
                <w:sz w:val="24"/>
                <w:szCs w:val="24"/>
              </w:rPr>
            </w:pPr>
            <w:r w:rsidRPr="008F0A42">
              <w:rPr>
                <w:b/>
                <w:sz w:val="28"/>
                <w:szCs w:val="28"/>
              </w:rPr>
              <w:t>I. Lead/Introduction</w:t>
            </w:r>
            <w:r w:rsidRPr="00F3177D">
              <w:rPr>
                <w:b/>
                <w:sz w:val="24"/>
                <w:szCs w:val="24"/>
              </w:rPr>
              <w:br/>
            </w:r>
            <w:r w:rsidRPr="00F3177D">
              <w:rPr>
                <w:sz w:val="24"/>
                <w:szCs w:val="24"/>
              </w:rPr>
              <w:t xml:space="preserve">Film reviewers call the introduction a lead and use it to draw the reader into the body of the review. A lead provides a broad outline of the importance of the film, which may have to do with the actors, the novel from which the film may have been adapted, </w:t>
            </w:r>
            <w:proofErr w:type="gramStart"/>
            <w:r w:rsidRPr="00F3177D">
              <w:rPr>
                <w:sz w:val="24"/>
                <w:szCs w:val="24"/>
              </w:rPr>
              <w:t>social</w:t>
            </w:r>
            <w:proofErr w:type="gramEnd"/>
            <w:r w:rsidRPr="00F3177D">
              <w:rPr>
                <w:sz w:val="24"/>
                <w:szCs w:val="24"/>
              </w:rPr>
              <w:t xml:space="preserve"> issues explored in the film, or some other noteworthy feature. Once this general introduction has been made, the rest of the film review should deal with specific details. The conclusion of your review should relate back to the lead in some way. </w:t>
            </w:r>
          </w:p>
          <w:p w14:paraId="22C4A442" w14:textId="5487B166" w:rsidR="002700AB" w:rsidRDefault="00C961D0" w:rsidP="002700AB">
            <w:pPr>
              <w:pStyle w:val="ListParagraph"/>
              <w:numPr>
                <w:ilvl w:val="0"/>
                <w:numId w:val="5"/>
              </w:numPr>
              <w:rPr>
                <w:b/>
                <w:sz w:val="24"/>
                <w:szCs w:val="24"/>
              </w:rPr>
            </w:pPr>
            <w:r>
              <w:rPr>
                <w:b/>
                <w:sz w:val="24"/>
                <w:szCs w:val="24"/>
              </w:rPr>
              <w:t>Since this film is a documentary</w:t>
            </w:r>
            <w:r w:rsidR="002700AB">
              <w:rPr>
                <w:b/>
                <w:sz w:val="24"/>
                <w:szCs w:val="24"/>
              </w:rPr>
              <w:t xml:space="preserve">, be sure to do some research and discuss </w:t>
            </w:r>
            <w:r>
              <w:rPr>
                <w:b/>
                <w:sz w:val="24"/>
                <w:szCs w:val="24"/>
              </w:rPr>
              <w:t>HOW</w:t>
            </w:r>
            <w:r w:rsidR="002700AB">
              <w:rPr>
                <w:b/>
                <w:sz w:val="24"/>
                <w:szCs w:val="24"/>
              </w:rPr>
              <w:t xml:space="preserve"> the film looks at history.</w:t>
            </w:r>
            <w:r w:rsidR="002700AB" w:rsidRPr="005D0D6C">
              <w:rPr>
                <w:b/>
                <w:sz w:val="24"/>
                <w:szCs w:val="24"/>
              </w:rPr>
              <w:t xml:space="preserve"> </w:t>
            </w:r>
            <w:r>
              <w:rPr>
                <w:b/>
                <w:sz w:val="24"/>
                <w:szCs w:val="24"/>
              </w:rPr>
              <w:t>You should include at least one quote from the director’s essay.</w:t>
            </w:r>
          </w:p>
          <w:p w14:paraId="039AA0A7" w14:textId="77777777" w:rsidR="008F0A42" w:rsidRPr="008F0A42" w:rsidRDefault="008F0A42" w:rsidP="008F0A42">
            <w:pPr>
              <w:rPr>
                <w:b/>
                <w:sz w:val="24"/>
                <w:szCs w:val="24"/>
              </w:rPr>
            </w:pPr>
          </w:p>
          <w:p w14:paraId="6CDE3916" w14:textId="77777777" w:rsidR="002700AB" w:rsidRDefault="002700AB" w:rsidP="002700AB">
            <w:pPr>
              <w:rPr>
                <w:sz w:val="24"/>
                <w:szCs w:val="24"/>
              </w:rPr>
            </w:pPr>
            <w:r w:rsidRPr="008F0A42">
              <w:rPr>
                <w:b/>
                <w:sz w:val="28"/>
                <w:szCs w:val="28"/>
              </w:rPr>
              <w:t>II. Plot</w:t>
            </w:r>
            <w:r w:rsidRPr="00F3177D">
              <w:rPr>
                <w:b/>
                <w:sz w:val="24"/>
                <w:szCs w:val="24"/>
              </w:rPr>
              <w:br/>
            </w:r>
            <w:r w:rsidRPr="00F3177D">
              <w:rPr>
                <w:sz w:val="24"/>
                <w:szCs w:val="24"/>
              </w:rPr>
              <w:t>The plot is the pattern of events in the main st</w:t>
            </w:r>
            <w:r>
              <w:rPr>
                <w:sz w:val="24"/>
                <w:szCs w:val="24"/>
              </w:rPr>
              <w:t>ory of the film. A film review</w:t>
            </w:r>
            <w:r w:rsidRPr="00F3177D">
              <w:rPr>
                <w:sz w:val="24"/>
                <w:szCs w:val="24"/>
              </w:rPr>
              <w:t xml:space="preserve"> should summarize the main events in the film, but </w:t>
            </w:r>
            <w:r w:rsidRPr="00F3177D">
              <w:rPr>
                <w:b/>
                <w:sz w:val="24"/>
                <w:szCs w:val="24"/>
              </w:rPr>
              <w:t>leave some mystery</w:t>
            </w:r>
            <w:r w:rsidRPr="00F3177D">
              <w:rPr>
                <w:sz w:val="24"/>
                <w:szCs w:val="24"/>
              </w:rPr>
              <w:t xml:space="preserve"> so that the reader is still interested and wants to actually watch the film. Think about the beginning, middle, and end of the film and fill in the key events for each section. Summarize these events but be careful not to give away details, which will ruin the surprise or enjoyment of the film for the reader. </w:t>
            </w:r>
          </w:p>
          <w:p w14:paraId="48682553" w14:textId="751614BF" w:rsidR="002700AB" w:rsidRPr="0013431A" w:rsidRDefault="002700AB" w:rsidP="00E4289E">
            <w:pPr>
              <w:pStyle w:val="ListParagraph"/>
              <w:numPr>
                <w:ilvl w:val="0"/>
                <w:numId w:val="4"/>
              </w:numPr>
              <w:rPr>
                <w:b/>
                <w:sz w:val="24"/>
                <w:szCs w:val="24"/>
              </w:rPr>
            </w:pPr>
            <w:r w:rsidRPr="005D0D6C">
              <w:rPr>
                <w:b/>
                <w:sz w:val="24"/>
                <w:szCs w:val="24"/>
              </w:rPr>
              <w:t>Your summary should be no more than 2-3 sentences.</w:t>
            </w:r>
            <w:r w:rsidRPr="005D0D6C">
              <w:rPr>
                <w:sz w:val="24"/>
                <w:szCs w:val="24"/>
              </w:rPr>
              <w:t xml:space="preserve"> </w:t>
            </w:r>
          </w:p>
        </w:tc>
      </w:tr>
    </w:tbl>
    <w:p w14:paraId="5AF5CA57" w14:textId="77777777" w:rsidR="002700AB" w:rsidRDefault="002700AB" w:rsidP="00E4289E">
      <w:pPr>
        <w:rPr>
          <w:b/>
          <w:sz w:val="24"/>
          <w:szCs w:val="24"/>
        </w:rPr>
      </w:pPr>
    </w:p>
    <w:tbl>
      <w:tblPr>
        <w:tblStyle w:val="TableGrid"/>
        <w:tblW w:w="9738" w:type="dxa"/>
        <w:tblBorders>
          <w:insideH w:val="none" w:sz="0" w:space="0" w:color="auto"/>
          <w:insideV w:val="none" w:sz="0" w:space="0" w:color="auto"/>
        </w:tblBorders>
        <w:shd w:val="clear" w:color="auto" w:fill="D9D9D9"/>
        <w:tblLook w:val="04A0" w:firstRow="1" w:lastRow="0" w:firstColumn="1" w:lastColumn="0" w:noHBand="0" w:noVBand="1"/>
      </w:tblPr>
      <w:tblGrid>
        <w:gridCol w:w="9738"/>
      </w:tblGrid>
      <w:tr w:rsidR="002700AB" w14:paraId="610F0652" w14:textId="77777777" w:rsidTr="003C2C73">
        <w:tc>
          <w:tcPr>
            <w:tcW w:w="9738" w:type="dxa"/>
            <w:shd w:val="clear" w:color="auto" w:fill="D9D9D9"/>
          </w:tcPr>
          <w:p w14:paraId="4901891C" w14:textId="43236EBE" w:rsidR="002700AB" w:rsidRPr="003C2C73" w:rsidRDefault="002700AB" w:rsidP="003C2C73">
            <w:pPr>
              <w:jc w:val="center"/>
              <w:rPr>
                <w:b/>
                <w:sz w:val="32"/>
                <w:szCs w:val="32"/>
              </w:rPr>
            </w:pPr>
            <w:r w:rsidRPr="002700AB">
              <w:rPr>
                <w:b/>
                <w:sz w:val="32"/>
                <w:szCs w:val="32"/>
              </w:rPr>
              <w:t xml:space="preserve">PARAGRAPH </w:t>
            </w:r>
            <w:r w:rsidRPr="008F0A42">
              <w:rPr>
                <w:b/>
                <w:sz w:val="48"/>
                <w:szCs w:val="48"/>
              </w:rPr>
              <w:t>2</w:t>
            </w:r>
            <w:r w:rsidRPr="002700AB">
              <w:rPr>
                <w:b/>
                <w:sz w:val="32"/>
                <w:szCs w:val="32"/>
              </w:rPr>
              <w:t>:</w:t>
            </w:r>
          </w:p>
          <w:p w14:paraId="0A7AA384" w14:textId="77777777" w:rsidR="002700AB" w:rsidRDefault="002700AB" w:rsidP="003C2C73">
            <w:pPr>
              <w:rPr>
                <w:sz w:val="24"/>
                <w:szCs w:val="24"/>
              </w:rPr>
            </w:pPr>
            <w:r w:rsidRPr="008F0A42">
              <w:rPr>
                <w:b/>
                <w:sz w:val="28"/>
                <w:szCs w:val="28"/>
              </w:rPr>
              <w:t>III. Theme</w:t>
            </w:r>
            <w:r w:rsidRPr="00F3177D">
              <w:rPr>
                <w:b/>
                <w:sz w:val="24"/>
                <w:szCs w:val="24"/>
              </w:rPr>
              <w:t xml:space="preserve"> </w:t>
            </w:r>
            <w:r w:rsidRPr="00F3177D">
              <w:rPr>
                <w:b/>
                <w:sz w:val="24"/>
                <w:szCs w:val="24"/>
              </w:rPr>
              <w:br/>
            </w:r>
            <w:r w:rsidRPr="00F3177D">
              <w:rPr>
                <w:sz w:val="24"/>
                <w:szCs w:val="24"/>
              </w:rPr>
              <w:t>The theme is the message or recurring idea in the film. In addition to a major theme, there may be minor themes</w:t>
            </w:r>
            <w:r>
              <w:rPr>
                <w:sz w:val="24"/>
                <w:szCs w:val="24"/>
              </w:rPr>
              <w:t>,</w:t>
            </w:r>
            <w:r w:rsidRPr="00F3177D">
              <w:rPr>
                <w:sz w:val="24"/>
                <w:szCs w:val="24"/>
              </w:rPr>
              <w:t xml:space="preserve"> which you also wish to explore. You should evaluate how effectively the theme is explored by commenting on specific scenes and characters. As always, the more specifically you support your ideas with examples, the clearer your argument will be to the reader. </w:t>
            </w:r>
          </w:p>
          <w:p w14:paraId="1DDFBC19" w14:textId="77777777" w:rsidR="002700AB" w:rsidRDefault="002700AB" w:rsidP="003C2C73">
            <w:pPr>
              <w:pStyle w:val="ListParagraph"/>
              <w:numPr>
                <w:ilvl w:val="0"/>
                <w:numId w:val="3"/>
              </w:numPr>
              <w:rPr>
                <w:b/>
                <w:sz w:val="24"/>
                <w:szCs w:val="24"/>
              </w:rPr>
            </w:pPr>
            <w:r w:rsidRPr="005D0D6C">
              <w:rPr>
                <w:b/>
                <w:sz w:val="24"/>
                <w:szCs w:val="24"/>
              </w:rPr>
              <w:t xml:space="preserve">Discuss at least one </w:t>
            </w:r>
            <w:r>
              <w:rPr>
                <w:b/>
                <w:sz w:val="24"/>
                <w:szCs w:val="24"/>
              </w:rPr>
              <w:t>major theme</w:t>
            </w:r>
            <w:r w:rsidRPr="005D0D6C">
              <w:rPr>
                <w:b/>
                <w:sz w:val="24"/>
                <w:szCs w:val="24"/>
              </w:rPr>
              <w:t xml:space="preserve"> you feel the film addresses. Discuss if you believe the film successfully addresses </w:t>
            </w:r>
            <w:r>
              <w:rPr>
                <w:b/>
                <w:sz w:val="24"/>
                <w:szCs w:val="24"/>
              </w:rPr>
              <w:t>the theme</w:t>
            </w:r>
            <w:r w:rsidRPr="005D0D6C">
              <w:rPr>
                <w:b/>
                <w:sz w:val="24"/>
                <w:szCs w:val="24"/>
              </w:rPr>
              <w:t>.</w:t>
            </w:r>
          </w:p>
          <w:p w14:paraId="547F994A" w14:textId="77777777" w:rsidR="008F0A42" w:rsidRPr="008F0A42" w:rsidRDefault="008F0A42" w:rsidP="003C2C73">
            <w:pPr>
              <w:rPr>
                <w:b/>
                <w:sz w:val="24"/>
                <w:szCs w:val="24"/>
              </w:rPr>
            </w:pPr>
          </w:p>
          <w:p w14:paraId="2B3FC6F4" w14:textId="73F90E0F" w:rsidR="002700AB" w:rsidRDefault="002700AB" w:rsidP="003C2C73">
            <w:pPr>
              <w:rPr>
                <w:sz w:val="24"/>
                <w:szCs w:val="24"/>
              </w:rPr>
            </w:pPr>
            <w:r w:rsidRPr="008F0A42">
              <w:rPr>
                <w:b/>
                <w:sz w:val="28"/>
                <w:szCs w:val="28"/>
              </w:rPr>
              <w:t xml:space="preserve">IV. </w:t>
            </w:r>
            <w:r w:rsidR="0013431A">
              <w:rPr>
                <w:b/>
                <w:sz w:val="28"/>
                <w:szCs w:val="28"/>
              </w:rPr>
              <w:t>Subjects</w:t>
            </w:r>
            <w:r w:rsidRPr="00F3177D">
              <w:rPr>
                <w:b/>
                <w:sz w:val="24"/>
                <w:szCs w:val="24"/>
              </w:rPr>
              <w:br/>
            </w:r>
            <w:r w:rsidRPr="00F3177D">
              <w:rPr>
                <w:sz w:val="24"/>
                <w:szCs w:val="24"/>
              </w:rPr>
              <w:t xml:space="preserve">You will need to evaluate and discuss </w:t>
            </w:r>
            <w:r w:rsidR="0013431A">
              <w:rPr>
                <w:sz w:val="24"/>
                <w:szCs w:val="24"/>
              </w:rPr>
              <w:t xml:space="preserve">at least </w:t>
            </w:r>
            <w:r>
              <w:rPr>
                <w:sz w:val="24"/>
                <w:szCs w:val="24"/>
              </w:rPr>
              <w:t xml:space="preserve">one </w:t>
            </w:r>
            <w:r w:rsidR="0013431A">
              <w:rPr>
                <w:sz w:val="24"/>
                <w:szCs w:val="24"/>
              </w:rPr>
              <w:t xml:space="preserve">key subject </w:t>
            </w:r>
            <w:r>
              <w:rPr>
                <w:sz w:val="24"/>
                <w:szCs w:val="24"/>
              </w:rPr>
              <w:t>in the film. Discuss how they are developed/characterized</w:t>
            </w:r>
            <w:r w:rsidRPr="00F3177D">
              <w:rPr>
                <w:sz w:val="24"/>
                <w:szCs w:val="24"/>
              </w:rPr>
              <w:t xml:space="preserve">. </w:t>
            </w:r>
          </w:p>
          <w:p w14:paraId="09501A56" w14:textId="04C2554E" w:rsidR="002700AB" w:rsidRDefault="002700AB" w:rsidP="0013431A">
            <w:pPr>
              <w:pStyle w:val="ListParagraph"/>
              <w:numPr>
                <w:ilvl w:val="0"/>
                <w:numId w:val="3"/>
              </w:numPr>
              <w:rPr>
                <w:b/>
                <w:sz w:val="24"/>
                <w:szCs w:val="24"/>
              </w:rPr>
            </w:pPr>
            <w:r w:rsidRPr="005D0D6C">
              <w:rPr>
                <w:b/>
                <w:sz w:val="24"/>
                <w:szCs w:val="24"/>
              </w:rPr>
              <w:t xml:space="preserve">Be sure to discuss </w:t>
            </w:r>
            <w:r w:rsidR="0013431A">
              <w:rPr>
                <w:b/>
                <w:sz w:val="24"/>
                <w:szCs w:val="24"/>
              </w:rPr>
              <w:t>how the character changes, if at all.</w:t>
            </w:r>
            <w:r w:rsidRPr="005D0D6C">
              <w:rPr>
                <w:b/>
                <w:sz w:val="24"/>
                <w:szCs w:val="24"/>
              </w:rPr>
              <w:t xml:space="preserve"> </w:t>
            </w:r>
          </w:p>
        </w:tc>
      </w:tr>
    </w:tbl>
    <w:p w14:paraId="4484B01C" w14:textId="77777777" w:rsidR="002700AB" w:rsidRPr="00F3177D" w:rsidRDefault="002700AB" w:rsidP="008F0A42">
      <w:pPr>
        <w:ind w:right="-270"/>
        <w:rPr>
          <w:b/>
          <w:sz w:val="24"/>
          <w:szCs w:val="24"/>
        </w:rPr>
      </w:pPr>
    </w:p>
    <w:tbl>
      <w:tblPr>
        <w:tblStyle w:val="TableGrid"/>
        <w:tblW w:w="9738" w:type="dxa"/>
        <w:tblBorders>
          <w:insideH w:val="none" w:sz="0" w:space="0" w:color="auto"/>
          <w:insideV w:val="none" w:sz="0" w:space="0" w:color="auto"/>
        </w:tblBorders>
        <w:shd w:val="clear" w:color="auto" w:fill="D9D9D9"/>
        <w:tblLook w:val="04A0" w:firstRow="1" w:lastRow="0" w:firstColumn="1" w:lastColumn="0" w:noHBand="0" w:noVBand="1"/>
      </w:tblPr>
      <w:tblGrid>
        <w:gridCol w:w="9738"/>
      </w:tblGrid>
      <w:tr w:rsidR="002700AB" w14:paraId="383FA8EA" w14:textId="77777777" w:rsidTr="003C2C73">
        <w:tc>
          <w:tcPr>
            <w:tcW w:w="9738" w:type="dxa"/>
            <w:shd w:val="clear" w:color="auto" w:fill="D9D9D9"/>
          </w:tcPr>
          <w:p w14:paraId="2FF682AC" w14:textId="1E6526D7" w:rsidR="002700AB" w:rsidRPr="002700AB" w:rsidRDefault="002700AB" w:rsidP="003C2C73">
            <w:pPr>
              <w:ind w:right="-18"/>
              <w:jc w:val="center"/>
              <w:rPr>
                <w:b/>
                <w:sz w:val="32"/>
                <w:szCs w:val="32"/>
              </w:rPr>
            </w:pPr>
            <w:r w:rsidRPr="002700AB">
              <w:rPr>
                <w:b/>
                <w:sz w:val="32"/>
                <w:szCs w:val="32"/>
              </w:rPr>
              <w:t xml:space="preserve">PARAGRAPH </w:t>
            </w:r>
            <w:r w:rsidRPr="008F0A42">
              <w:rPr>
                <w:b/>
                <w:sz w:val="48"/>
                <w:szCs w:val="48"/>
              </w:rPr>
              <w:t>3</w:t>
            </w:r>
            <w:r w:rsidRPr="002700AB">
              <w:rPr>
                <w:b/>
                <w:sz w:val="32"/>
                <w:szCs w:val="32"/>
              </w:rPr>
              <w:t>:</w:t>
            </w:r>
          </w:p>
          <w:p w14:paraId="583975E4" w14:textId="77777777" w:rsidR="002700AB" w:rsidRDefault="002700AB" w:rsidP="003C2C73">
            <w:pPr>
              <w:ind w:right="-18"/>
              <w:rPr>
                <w:sz w:val="24"/>
                <w:szCs w:val="24"/>
              </w:rPr>
            </w:pPr>
            <w:r>
              <w:rPr>
                <w:b/>
                <w:sz w:val="24"/>
                <w:szCs w:val="24"/>
              </w:rPr>
              <w:br/>
            </w:r>
            <w:proofErr w:type="gramStart"/>
            <w:r w:rsidRPr="008F0A42">
              <w:rPr>
                <w:b/>
                <w:sz w:val="28"/>
                <w:szCs w:val="28"/>
              </w:rPr>
              <w:t>V. Technical Elements</w:t>
            </w:r>
            <w:r w:rsidRPr="00F3177D">
              <w:rPr>
                <w:b/>
                <w:sz w:val="24"/>
                <w:szCs w:val="24"/>
              </w:rPr>
              <w:br/>
            </w:r>
            <w:r w:rsidRPr="00F3177D">
              <w:rPr>
                <w:sz w:val="24"/>
                <w:szCs w:val="24"/>
              </w:rPr>
              <w:t>Technical elements are used by the film director to enhance communication and make the film more entertaining</w:t>
            </w:r>
            <w:proofErr w:type="gramEnd"/>
            <w:r w:rsidRPr="00F3177D">
              <w:rPr>
                <w:sz w:val="24"/>
                <w:szCs w:val="24"/>
              </w:rPr>
              <w:t xml:space="preserve">. Each effect in the film represents a choice the director made. As a film reviewer, you will need to comment on these choices and whether or not they improve the experience of watching the film. </w:t>
            </w:r>
          </w:p>
          <w:p w14:paraId="2DDBCF7D" w14:textId="34551B0C" w:rsidR="008F0A42" w:rsidRDefault="002700AB" w:rsidP="003C2C73">
            <w:pPr>
              <w:pStyle w:val="ListParagraph"/>
              <w:numPr>
                <w:ilvl w:val="0"/>
                <w:numId w:val="3"/>
              </w:numPr>
              <w:ind w:right="-18"/>
              <w:rPr>
                <w:b/>
                <w:sz w:val="24"/>
                <w:szCs w:val="24"/>
              </w:rPr>
            </w:pPr>
            <w:r w:rsidRPr="005933A1">
              <w:rPr>
                <w:b/>
                <w:sz w:val="24"/>
                <w:szCs w:val="24"/>
              </w:rPr>
              <w:t xml:space="preserve">Discuss at least </w:t>
            </w:r>
            <w:r>
              <w:rPr>
                <w:b/>
                <w:sz w:val="24"/>
                <w:szCs w:val="24"/>
              </w:rPr>
              <w:t>one</w:t>
            </w:r>
            <w:r w:rsidRPr="005933A1">
              <w:rPr>
                <w:b/>
                <w:sz w:val="24"/>
                <w:szCs w:val="24"/>
              </w:rPr>
              <w:t xml:space="preserve"> of the following: camera </w:t>
            </w:r>
            <w:r>
              <w:rPr>
                <w:b/>
                <w:sz w:val="24"/>
                <w:szCs w:val="24"/>
              </w:rPr>
              <w:t>angles</w:t>
            </w:r>
            <w:r w:rsidRPr="005933A1">
              <w:rPr>
                <w:b/>
                <w:sz w:val="24"/>
                <w:szCs w:val="24"/>
              </w:rPr>
              <w:t xml:space="preserve">, editing choices, </w:t>
            </w:r>
            <w:r>
              <w:rPr>
                <w:b/>
                <w:sz w:val="24"/>
                <w:szCs w:val="24"/>
              </w:rPr>
              <w:t>or</w:t>
            </w:r>
            <w:r w:rsidRPr="005933A1">
              <w:rPr>
                <w:b/>
                <w:sz w:val="24"/>
                <w:szCs w:val="24"/>
              </w:rPr>
              <w:t xml:space="preserve"> key imagery.</w:t>
            </w:r>
            <w:r w:rsidRPr="005933A1">
              <w:rPr>
                <w:sz w:val="24"/>
                <w:szCs w:val="24"/>
              </w:rPr>
              <w:t xml:space="preserve"> </w:t>
            </w:r>
          </w:p>
          <w:p w14:paraId="3FFB5D85" w14:textId="77777777" w:rsidR="008F0A42" w:rsidRPr="008F0A42" w:rsidRDefault="008F0A42" w:rsidP="003C2C73">
            <w:pPr>
              <w:ind w:right="-18"/>
              <w:rPr>
                <w:b/>
                <w:sz w:val="24"/>
                <w:szCs w:val="24"/>
              </w:rPr>
            </w:pPr>
          </w:p>
          <w:p w14:paraId="756153F9" w14:textId="77777777" w:rsidR="002700AB" w:rsidRDefault="002700AB" w:rsidP="003C2C73">
            <w:pPr>
              <w:ind w:right="-18"/>
              <w:rPr>
                <w:sz w:val="24"/>
                <w:szCs w:val="24"/>
              </w:rPr>
            </w:pPr>
            <w:r w:rsidRPr="008F0A42">
              <w:rPr>
                <w:b/>
                <w:sz w:val="28"/>
                <w:szCs w:val="28"/>
              </w:rPr>
              <w:t>VI. Sound (Music)</w:t>
            </w:r>
            <w:r w:rsidRPr="00F3177D">
              <w:rPr>
                <w:b/>
                <w:sz w:val="24"/>
                <w:szCs w:val="24"/>
              </w:rPr>
              <w:br/>
            </w:r>
            <w:r w:rsidRPr="00F3177D">
              <w:rPr>
                <w:sz w:val="24"/>
                <w:szCs w:val="24"/>
              </w:rPr>
              <w:t xml:space="preserve">You may wish to comment on sound effects by commenting on how they affect particular scenes or stimulate an </w:t>
            </w:r>
            <w:r w:rsidRPr="00F3177D">
              <w:rPr>
                <w:b/>
                <w:sz w:val="24"/>
                <w:szCs w:val="24"/>
              </w:rPr>
              <w:t>emotional response</w:t>
            </w:r>
            <w:r w:rsidRPr="00F3177D">
              <w:rPr>
                <w:sz w:val="24"/>
                <w:szCs w:val="24"/>
              </w:rPr>
              <w:t xml:space="preserve"> from the viewer. In films that use music, you should comment on the song choices, how the songs affect the viewer, and how they contribute to the film more generally. Allow yourself to be guided by your emotional reactions and feel confident to express these feelings. </w:t>
            </w:r>
          </w:p>
          <w:p w14:paraId="31DF7B8F" w14:textId="77777777" w:rsidR="002700AB" w:rsidRPr="005D0D6C" w:rsidRDefault="002700AB" w:rsidP="003C2C73">
            <w:pPr>
              <w:pStyle w:val="ListParagraph"/>
              <w:numPr>
                <w:ilvl w:val="0"/>
                <w:numId w:val="3"/>
              </w:numPr>
              <w:ind w:right="-18"/>
              <w:rPr>
                <w:b/>
                <w:sz w:val="24"/>
                <w:szCs w:val="24"/>
              </w:rPr>
            </w:pPr>
            <w:r w:rsidRPr="005D0D6C">
              <w:rPr>
                <w:b/>
                <w:sz w:val="24"/>
                <w:szCs w:val="24"/>
              </w:rPr>
              <w:t xml:space="preserve">Identify </w:t>
            </w:r>
            <w:r>
              <w:rPr>
                <w:b/>
                <w:sz w:val="24"/>
                <w:szCs w:val="24"/>
              </w:rPr>
              <w:t>at least one type of music from</w:t>
            </w:r>
            <w:r w:rsidRPr="005D0D6C">
              <w:rPr>
                <w:b/>
                <w:sz w:val="24"/>
                <w:szCs w:val="24"/>
              </w:rPr>
              <w:t xml:space="preserve"> the soundtrack. </w:t>
            </w:r>
            <w:r>
              <w:rPr>
                <w:b/>
                <w:sz w:val="24"/>
                <w:szCs w:val="24"/>
              </w:rPr>
              <w:t xml:space="preserve">When was it played and for what effect? </w:t>
            </w:r>
            <w:r w:rsidRPr="005D0D6C">
              <w:rPr>
                <w:b/>
                <w:sz w:val="24"/>
                <w:szCs w:val="24"/>
              </w:rPr>
              <w:t>What</w:t>
            </w:r>
            <w:r>
              <w:rPr>
                <w:b/>
                <w:sz w:val="24"/>
                <w:szCs w:val="24"/>
              </w:rPr>
              <w:t xml:space="preserve"> instruments are highlighted? </w:t>
            </w:r>
            <w:r w:rsidRPr="005D0D6C">
              <w:rPr>
                <w:b/>
                <w:sz w:val="24"/>
                <w:szCs w:val="24"/>
              </w:rPr>
              <w:t xml:space="preserve">What kind of tone did the </w:t>
            </w:r>
            <w:r>
              <w:rPr>
                <w:b/>
                <w:sz w:val="24"/>
                <w:szCs w:val="24"/>
              </w:rPr>
              <w:t>music</w:t>
            </w:r>
            <w:r w:rsidRPr="005D0D6C">
              <w:rPr>
                <w:b/>
                <w:sz w:val="24"/>
                <w:szCs w:val="24"/>
              </w:rPr>
              <w:t xml:space="preserve"> help create</w:t>
            </w:r>
            <w:r>
              <w:rPr>
                <w:b/>
                <w:sz w:val="24"/>
                <w:szCs w:val="24"/>
              </w:rPr>
              <w:t>?</w:t>
            </w:r>
            <w:r w:rsidRPr="005D0D6C">
              <w:rPr>
                <w:b/>
                <w:sz w:val="24"/>
                <w:szCs w:val="24"/>
              </w:rPr>
              <w:t xml:space="preserve"> </w:t>
            </w:r>
            <w:r>
              <w:rPr>
                <w:b/>
                <w:sz w:val="24"/>
                <w:szCs w:val="24"/>
              </w:rPr>
              <w:t xml:space="preserve"> </w:t>
            </w:r>
          </w:p>
          <w:p w14:paraId="7CC8A3C5" w14:textId="1EFFD920" w:rsidR="002700AB" w:rsidRDefault="002700AB" w:rsidP="003C2C73">
            <w:pPr>
              <w:ind w:right="-18"/>
              <w:rPr>
                <w:b/>
                <w:sz w:val="24"/>
                <w:szCs w:val="24"/>
              </w:rPr>
            </w:pPr>
          </w:p>
        </w:tc>
      </w:tr>
    </w:tbl>
    <w:p w14:paraId="111011E9" w14:textId="77777777" w:rsidR="002700AB" w:rsidRDefault="002700AB" w:rsidP="008F0A42">
      <w:pPr>
        <w:ind w:right="-270"/>
        <w:rPr>
          <w:b/>
          <w:sz w:val="24"/>
          <w:szCs w:val="24"/>
        </w:rPr>
      </w:pPr>
    </w:p>
    <w:tbl>
      <w:tblPr>
        <w:tblStyle w:val="TableGrid"/>
        <w:tblW w:w="9738" w:type="dxa"/>
        <w:tblBorders>
          <w:insideH w:val="none" w:sz="0" w:space="0" w:color="auto"/>
          <w:insideV w:val="none" w:sz="0" w:space="0" w:color="auto"/>
        </w:tblBorders>
        <w:shd w:val="clear" w:color="auto" w:fill="D9D9D9"/>
        <w:tblLook w:val="04A0" w:firstRow="1" w:lastRow="0" w:firstColumn="1" w:lastColumn="0" w:noHBand="0" w:noVBand="1"/>
      </w:tblPr>
      <w:tblGrid>
        <w:gridCol w:w="9738"/>
      </w:tblGrid>
      <w:tr w:rsidR="008F0A42" w14:paraId="426B9B19" w14:textId="77777777" w:rsidTr="003C2C73">
        <w:tc>
          <w:tcPr>
            <w:tcW w:w="9738" w:type="dxa"/>
            <w:shd w:val="clear" w:color="auto" w:fill="D9D9D9"/>
          </w:tcPr>
          <w:p w14:paraId="2385BFB2" w14:textId="5D17DEC9" w:rsidR="008F0A42" w:rsidRDefault="008F0A42" w:rsidP="008F0A42">
            <w:pPr>
              <w:ind w:right="-270"/>
              <w:jc w:val="center"/>
              <w:rPr>
                <w:b/>
                <w:sz w:val="32"/>
                <w:szCs w:val="32"/>
              </w:rPr>
            </w:pPr>
            <w:r>
              <w:rPr>
                <w:b/>
                <w:sz w:val="32"/>
                <w:szCs w:val="32"/>
              </w:rPr>
              <w:t xml:space="preserve">PARAGRAPH </w:t>
            </w:r>
            <w:r w:rsidRPr="008F0A42">
              <w:rPr>
                <w:b/>
                <w:sz w:val="48"/>
                <w:szCs w:val="48"/>
              </w:rPr>
              <w:t>4</w:t>
            </w:r>
            <w:r>
              <w:rPr>
                <w:b/>
                <w:sz w:val="32"/>
                <w:szCs w:val="32"/>
              </w:rPr>
              <w:t>:</w:t>
            </w:r>
          </w:p>
          <w:p w14:paraId="5AC532B1" w14:textId="6994618D" w:rsidR="008F0A42" w:rsidRPr="008F0A42" w:rsidRDefault="008F0A42" w:rsidP="008F0A42">
            <w:pPr>
              <w:ind w:right="-270"/>
              <w:rPr>
                <w:b/>
                <w:sz w:val="24"/>
                <w:szCs w:val="24"/>
              </w:rPr>
            </w:pPr>
            <w:r w:rsidRPr="008F0A42">
              <w:rPr>
                <w:b/>
                <w:sz w:val="32"/>
                <w:szCs w:val="32"/>
              </w:rPr>
              <w:t>VII. Conclusion</w:t>
            </w:r>
            <w:r>
              <w:rPr>
                <w:b/>
                <w:sz w:val="24"/>
                <w:szCs w:val="24"/>
              </w:rPr>
              <w:t>:</w:t>
            </w:r>
            <w:r w:rsidRPr="00F3177D">
              <w:rPr>
                <w:b/>
                <w:sz w:val="24"/>
                <w:szCs w:val="24"/>
              </w:rPr>
              <w:br/>
            </w:r>
            <w:r w:rsidRPr="00F3177D">
              <w:rPr>
                <w:rFonts w:cstheme="minorHAnsi"/>
                <w:sz w:val="24"/>
                <w:szCs w:val="24"/>
              </w:rPr>
              <w:t>The conclusion should balance the whole review by returning to the broad comments or issues presented in the lead or introduction.</w:t>
            </w:r>
          </w:p>
          <w:p w14:paraId="1E2667DF" w14:textId="429A1C14" w:rsidR="008F0A42" w:rsidRPr="00C961D0" w:rsidRDefault="008F0A42" w:rsidP="008F0A42">
            <w:pPr>
              <w:pStyle w:val="ListParagraph"/>
              <w:numPr>
                <w:ilvl w:val="0"/>
                <w:numId w:val="3"/>
              </w:numPr>
              <w:ind w:right="-270"/>
              <w:rPr>
                <w:b/>
                <w:sz w:val="24"/>
                <w:szCs w:val="24"/>
              </w:rPr>
            </w:pPr>
            <w:r w:rsidRPr="005D0D6C">
              <w:rPr>
                <w:rFonts w:cstheme="minorHAnsi"/>
                <w:b/>
                <w:sz w:val="24"/>
                <w:szCs w:val="24"/>
              </w:rPr>
              <w:t xml:space="preserve">Conclude your review with a </w:t>
            </w:r>
            <w:r>
              <w:rPr>
                <w:rFonts w:cstheme="minorHAnsi"/>
                <w:b/>
                <w:sz w:val="24"/>
                <w:szCs w:val="24"/>
              </w:rPr>
              <w:t>recommendation:</w:t>
            </w:r>
            <w:r w:rsidRPr="005D0D6C">
              <w:rPr>
                <w:rFonts w:cstheme="minorHAnsi"/>
                <w:b/>
                <w:sz w:val="24"/>
                <w:szCs w:val="24"/>
              </w:rPr>
              <w:t xml:space="preserve"> </w:t>
            </w:r>
            <w:r>
              <w:rPr>
                <w:rFonts w:cstheme="minorHAnsi"/>
                <w:b/>
                <w:sz w:val="24"/>
                <w:szCs w:val="24"/>
              </w:rPr>
              <w:t>Why should teens view this film? (Remember: Relate bac</w:t>
            </w:r>
            <w:r w:rsidRPr="00C961D0">
              <w:rPr>
                <w:rFonts w:cstheme="minorHAnsi"/>
                <w:b/>
                <w:sz w:val="24"/>
                <w:szCs w:val="24"/>
              </w:rPr>
              <w:t>k to the lead in some way…)</w:t>
            </w:r>
          </w:p>
        </w:tc>
      </w:tr>
    </w:tbl>
    <w:p w14:paraId="2532EB8C" w14:textId="77777777" w:rsidR="00F41B04" w:rsidRPr="00F3177D" w:rsidRDefault="00F41B04" w:rsidP="00F41B04">
      <w:pPr>
        <w:autoSpaceDE w:val="0"/>
        <w:autoSpaceDN w:val="0"/>
        <w:adjustRightInd w:val="0"/>
        <w:spacing w:after="0" w:line="240" w:lineRule="auto"/>
        <w:rPr>
          <w:rFonts w:cstheme="minorHAnsi"/>
          <w:sz w:val="24"/>
          <w:szCs w:val="24"/>
        </w:rPr>
      </w:pPr>
      <w:bookmarkStart w:id="0" w:name="_GoBack"/>
      <w:bookmarkEnd w:id="0"/>
    </w:p>
    <w:p w14:paraId="2D830DB6" w14:textId="77777777" w:rsidR="00F41B04" w:rsidRPr="00F3177D" w:rsidRDefault="00F41B04" w:rsidP="000906B0">
      <w:pPr>
        <w:autoSpaceDE w:val="0"/>
        <w:autoSpaceDN w:val="0"/>
        <w:adjustRightInd w:val="0"/>
        <w:spacing w:after="0"/>
        <w:rPr>
          <w:rFonts w:cstheme="minorHAnsi"/>
          <w:sz w:val="24"/>
          <w:szCs w:val="24"/>
        </w:rPr>
      </w:pPr>
    </w:p>
    <w:sectPr w:rsidR="00F41B04" w:rsidRPr="00F3177D" w:rsidSect="003C2C73">
      <w:pgSz w:w="12240" w:h="15840"/>
      <w:pgMar w:top="864" w:right="135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A35"/>
    <w:multiLevelType w:val="hybridMultilevel"/>
    <w:tmpl w:val="0A2A3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47DAD"/>
    <w:multiLevelType w:val="hybridMultilevel"/>
    <w:tmpl w:val="76F2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449BC"/>
    <w:multiLevelType w:val="hybridMultilevel"/>
    <w:tmpl w:val="F4FE5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C51"/>
    <w:multiLevelType w:val="hybridMultilevel"/>
    <w:tmpl w:val="75F0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36406"/>
    <w:multiLevelType w:val="hybridMultilevel"/>
    <w:tmpl w:val="FE6AA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84908"/>
    <w:multiLevelType w:val="hybridMultilevel"/>
    <w:tmpl w:val="FB46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92BBA"/>
    <w:multiLevelType w:val="hybridMultilevel"/>
    <w:tmpl w:val="EDDA8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9E"/>
    <w:rsid w:val="000906B0"/>
    <w:rsid w:val="0013431A"/>
    <w:rsid w:val="00225529"/>
    <w:rsid w:val="002700AB"/>
    <w:rsid w:val="002B6F10"/>
    <w:rsid w:val="003C2C73"/>
    <w:rsid w:val="005933A1"/>
    <w:rsid w:val="005D0D6C"/>
    <w:rsid w:val="006E7CB5"/>
    <w:rsid w:val="0073617A"/>
    <w:rsid w:val="008B5F02"/>
    <w:rsid w:val="008F0A42"/>
    <w:rsid w:val="00B270FC"/>
    <w:rsid w:val="00C123E9"/>
    <w:rsid w:val="00C961D0"/>
    <w:rsid w:val="00CF752F"/>
    <w:rsid w:val="00D6487D"/>
    <w:rsid w:val="00E4289E"/>
    <w:rsid w:val="00E434F5"/>
    <w:rsid w:val="00ED758A"/>
    <w:rsid w:val="00F3177D"/>
    <w:rsid w:val="00F4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C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7D"/>
    <w:pPr>
      <w:ind w:left="720"/>
      <w:contextualSpacing/>
    </w:pPr>
  </w:style>
  <w:style w:type="paragraph" w:styleId="BalloonText">
    <w:name w:val="Balloon Text"/>
    <w:basedOn w:val="Normal"/>
    <w:link w:val="BalloonTextChar"/>
    <w:uiPriority w:val="99"/>
    <w:semiHidden/>
    <w:unhideWhenUsed/>
    <w:rsid w:val="00ED75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58A"/>
    <w:rPr>
      <w:rFonts w:ascii="Lucida Grande" w:hAnsi="Lucida Grande" w:cs="Lucida Grande"/>
      <w:sz w:val="18"/>
      <w:szCs w:val="18"/>
    </w:rPr>
  </w:style>
  <w:style w:type="table" w:styleId="TableGrid">
    <w:name w:val="Table Grid"/>
    <w:basedOn w:val="TableNormal"/>
    <w:uiPriority w:val="59"/>
    <w:rsid w:val="00270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7D"/>
    <w:pPr>
      <w:ind w:left="720"/>
      <w:contextualSpacing/>
    </w:pPr>
  </w:style>
  <w:style w:type="paragraph" w:styleId="BalloonText">
    <w:name w:val="Balloon Text"/>
    <w:basedOn w:val="Normal"/>
    <w:link w:val="BalloonTextChar"/>
    <w:uiPriority w:val="99"/>
    <w:semiHidden/>
    <w:unhideWhenUsed/>
    <w:rsid w:val="00ED75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58A"/>
    <w:rPr>
      <w:rFonts w:ascii="Lucida Grande" w:hAnsi="Lucida Grande" w:cs="Lucida Grande"/>
      <w:sz w:val="18"/>
      <w:szCs w:val="18"/>
    </w:rPr>
  </w:style>
  <w:style w:type="table" w:styleId="TableGrid">
    <w:name w:val="Table Grid"/>
    <w:basedOn w:val="TableNormal"/>
    <w:uiPriority w:val="59"/>
    <w:rsid w:val="00270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E6598AC760843A976EC40305CE3A3" ma:contentTypeVersion="1" ma:contentTypeDescription="Create a new document." ma:contentTypeScope="" ma:versionID="3de686a787dd26cc2c1e2e800f07e341">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05960-2DCB-45FA-83B3-53B05298AC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4D2275-5F24-4EB5-AF37-BA95F82C4CD4}">
  <ds:schemaRefs>
    <ds:schemaRef ds:uri="http://schemas.microsoft.com/sharepoint/v3/contenttype/forms"/>
  </ds:schemaRefs>
</ds:datastoreItem>
</file>

<file path=customXml/itemProps3.xml><?xml version="1.0" encoding="utf-8"?>
<ds:datastoreItem xmlns:ds="http://schemas.openxmlformats.org/officeDocument/2006/customXml" ds:itemID="{3335B579-9572-43F4-A452-58779AC1D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599</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Kerri Mauer</cp:lastModifiedBy>
  <cp:revision>15</cp:revision>
  <cp:lastPrinted>2017-10-01T22:49:00Z</cp:lastPrinted>
  <dcterms:created xsi:type="dcterms:W3CDTF">2017-09-24T03:17:00Z</dcterms:created>
  <dcterms:modified xsi:type="dcterms:W3CDTF">2017-10-01T22:53:00Z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0x010100570E6598AC760843A976EC40305CE3A3</vt:lpwstr>
  </property>
  <property fmtid="{D5CDD505-2E9C-101B-9397-08002B2CF9AE}" pid="3" name="Order">
    <vt:r8>27500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