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5D75" w14:textId="5ACDCB04" w:rsidR="004714AA" w:rsidRDefault="0087673F" w:rsidP="00586E3C">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5046DD94" wp14:editId="479BBB66">
                <wp:simplePos x="0" y="0"/>
                <wp:positionH relativeFrom="column">
                  <wp:posOffset>2286000</wp:posOffset>
                </wp:positionH>
                <wp:positionV relativeFrom="paragraph">
                  <wp:posOffset>342900</wp:posOffset>
                </wp:positionV>
                <wp:extent cx="1943100" cy="10598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059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55A5E3" w14:textId="3C710049" w:rsidR="0087673F" w:rsidRDefault="0087673F">
                            <w:r>
                              <w:rPr>
                                <w:noProof/>
                                <w:color w:val="000000"/>
                                <w:sz w:val="20"/>
                                <w:szCs w:val="20"/>
                              </w:rPr>
                              <w:drawing>
                                <wp:inline distT="0" distB="0" distL="0" distR="0" wp14:anchorId="5624CE41" wp14:editId="3D547350">
                                  <wp:extent cx="1760220" cy="1208615"/>
                                  <wp:effectExtent l="0" t="0" r="0" b="10795"/>
                                  <wp:docPr id="2" name="Picture 1" descr="Description: http://t2.gstatic.com/images?q=tbn:ANd9GcQAA2gbs6aPd10aUpNnhe9rawCmoVtbCk9m_xO4QEOLuZeGKUfY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2.gstatic.com/images?q=tbn:ANd9GcQAA2gbs6aPd10aUpNnhe9rawCmoVtbCk9m_xO4QEOLuZeGKUfYt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1208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DD94" id="_x0000_t202" coordsize="21600,21600" o:spt="202" path="m,l,21600r21600,l21600,xe">
                <v:stroke joinstyle="miter"/>
                <v:path gradientshapeok="t" o:connecttype="rect"/>
              </v:shapetype>
              <v:shape id="Text Box 1" o:spid="_x0000_s1026" type="#_x0000_t202" style="position:absolute;left:0;text-align:left;margin-left:180pt;margin-top:27pt;width:153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" filled="f" stroked="f">
                <v:textbox>
                  <w:txbxContent>
                    <w:p w14:paraId="7655A5E3" w14:textId="3C710049" w:rsidR="0087673F" w:rsidRDefault="0087673F">
                      <w:r>
                        <w:rPr>
                          <w:noProof/>
                          <w:color w:val="000000"/>
                          <w:sz w:val="20"/>
                          <w:szCs w:val="20"/>
                        </w:rPr>
                        <w:drawing>
                          <wp:inline distT="0" distB="0" distL="0" distR="0" wp14:anchorId="5624CE41" wp14:editId="3D547350">
                            <wp:extent cx="1760220" cy="1208615"/>
                            <wp:effectExtent l="0" t="0" r="0" b="10795"/>
                            <wp:docPr id="2" name="Picture 1" descr="Description: http://t2.gstatic.com/images?q=tbn:ANd9GcQAA2gbs6aPd10aUpNnhe9rawCmoVtbCk9m_xO4QEOLuZeGKUfY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2.gstatic.com/images?q=tbn:ANd9GcQAA2gbs6aPd10aUpNnhe9rawCmoVtbCk9m_xO4QEOLuZeGKUfYt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1208615"/>
                                    </a:xfrm>
                                    <a:prstGeom prst="rect">
                                      <a:avLst/>
                                    </a:prstGeom>
                                    <a:noFill/>
                                    <a:ln>
                                      <a:noFill/>
                                    </a:ln>
                                  </pic:spPr>
                                </pic:pic>
                              </a:graphicData>
                            </a:graphic>
                          </wp:inline>
                        </w:drawing>
                      </w:r>
                    </w:p>
                  </w:txbxContent>
                </v:textbox>
                <w10:wrap type="square"/>
              </v:shape>
            </w:pict>
          </mc:Fallback>
        </mc:AlternateContent>
      </w:r>
      <w:r w:rsidR="004714AA" w:rsidRPr="004714AA">
        <w:rPr>
          <w:rFonts w:asciiTheme="minorHAnsi" w:hAnsiTheme="minorHAnsi"/>
        </w:rPr>
        <w:t xml:space="preserve">Ms. </w:t>
      </w:r>
      <w:r w:rsidR="00855EC5">
        <w:rPr>
          <w:rFonts w:asciiTheme="minorHAnsi" w:hAnsiTheme="minorHAnsi"/>
        </w:rPr>
        <w:t xml:space="preserve">Kerri </w:t>
      </w:r>
      <w:r w:rsidR="004714AA" w:rsidRPr="004714AA">
        <w:rPr>
          <w:rFonts w:asciiTheme="minorHAnsi" w:hAnsiTheme="minorHAnsi"/>
        </w:rPr>
        <w:t>Mauer</w:t>
      </w:r>
      <w:r w:rsidR="004714AA">
        <w:rPr>
          <w:rFonts w:asciiTheme="minorHAnsi" w:hAnsiTheme="minorHAnsi"/>
          <w:b/>
          <w:sz w:val="28"/>
          <w:szCs w:val="28"/>
        </w:rPr>
        <w:t xml:space="preserve">    </w:t>
      </w:r>
      <w:r w:rsidR="009516C6">
        <w:rPr>
          <w:rFonts w:asciiTheme="minorHAnsi" w:hAnsiTheme="minorHAnsi"/>
          <w:b/>
          <w:sz w:val="28"/>
          <w:szCs w:val="28"/>
        </w:rPr>
        <w:t xml:space="preserve">   </w:t>
      </w:r>
      <w:r w:rsidR="004714AA">
        <w:rPr>
          <w:rFonts w:asciiTheme="minorHAnsi" w:hAnsiTheme="minorHAnsi"/>
          <w:b/>
          <w:sz w:val="28"/>
          <w:szCs w:val="28"/>
        </w:rPr>
        <w:t xml:space="preserve">        </w:t>
      </w:r>
      <w:r w:rsidR="00586E3C" w:rsidRPr="004714AA">
        <w:rPr>
          <w:rFonts w:asciiTheme="minorHAnsi" w:hAnsiTheme="minorHAnsi"/>
          <w:b/>
          <w:sz w:val="32"/>
          <w:szCs w:val="32"/>
        </w:rPr>
        <w:t>Pre-IB E</w:t>
      </w:r>
      <w:r w:rsidR="00692674" w:rsidRPr="004714AA">
        <w:rPr>
          <w:rFonts w:asciiTheme="minorHAnsi" w:hAnsiTheme="minorHAnsi"/>
          <w:b/>
          <w:sz w:val="32"/>
          <w:szCs w:val="32"/>
        </w:rPr>
        <w:t>nglish 9A</w:t>
      </w:r>
      <w:r w:rsidR="006F2911" w:rsidRPr="004714AA">
        <w:rPr>
          <w:rFonts w:asciiTheme="minorHAnsi" w:hAnsiTheme="minorHAnsi"/>
          <w:b/>
          <w:sz w:val="32"/>
          <w:szCs w:val="32"/>
        </w:rPr>
        <w:t xml:space="preserve"> </w:t>
      </w:r>
      <w:r w:rsidR="00586E3C" w:rsidRPr="004714AA">
        <w:rPr>
          <w:rFonts w:asciiTheme="minorHAnsi" w:hAnsiTheme="minorHAnsi"/>
          <w:b/>
          <w:sz w:val="32"/>
          <w:szCs w:val="32"/>
        </w:rPr>
        <w:t>Course Overview</w:t>
      </w:r>
      <w:r w:rsidR="004714AA" w:rsidRPr="004714AA">
        <w:rPr>
          <w:rFonts w:asciiTheme="minorHAnsi" w:hAnsiTheme="minorHAnsi"/>
          <w:b/>
          <w:sz w:val="32"/>
          <w:szCs w:val="32"/>
        </w:rPr>
        <w:t xml:space="preserve">   </w:t>
      </w:r>
      <w:r w:rsidR="009516C6">
        <w:rPr>
          <w:rFonts w:asciiTheme="minorHAnsi" w:hAnsiTheme="minorHAnsi"/>
          <w:b/>
          <w:sz w:val="32"/>
          <w:szCs w:val="32"/>
        </w:rPr>
        <w:t xml:space="preserve">        </w:t>
      </w:r>
      <w:r w:rsidR="004714AA" w:rsidRPr="004714AA">
        <w:rPr>
          <w:rFonts w:asciiTheme="minorHAnsi" w:hAnsiTheme="minorHAnsi"/>
          <w:b/>
          <w:sz w:val="32"/>
          <w:szCs w:val="32"/>
        </w:rPr>
        <w:t xml:space="preserve">        </w:t>
      </w:r>
      <w:r w:rsidR="004714AA" w:rsidRPr="004714AA">
        <w:rPr>
          <w:rFonts w:asciiTheme="minorHAnsi" w:hAnsiTheme="minorHAnsi"/>
          <w:sz w:val="32"/>
          <w:szCs w:val="32"/>
        </w:rPr>
        <w:t xml:space="preserve">  </w:t>
      </w:r>
      <w:r w:rsidR="00B74A9D">
        <w:rPr>
          <w:rFonts w:asciiTheme="minorHAnsi" w:hAnsiTheme="minorHAnsi"/>
        </w:rPr>
        <w:t>Fall 201</w:t>
      </w:r>
      <w:r w:rsidR="003C65AC">
        <w:rPr>
          <w:rFonts w:asciiTheme="minorHAnsi" w:hAnsiTheme="minorHAnsi"/>
        </w:rPr>
        <w:t>9</w:t>
      </w:r>
      <w:bookmarkStart w:id="0" w:name="_GoBack"/>
      <w:bookmarkEnd w:id="0"/>
      <w:r w:rsidR="0010148B">
        <w:rPr>
          <w:rFonts w:asciiTheme="minorHAnsi" w:hAnsiTheme="minorHAnsi"/>
        </w:rPr>
        <w:br/>
      </w:r>
    </w:p>
    <w:p w14:paraId="1FC14261" w14:textId="27DB877B" w:rsidR="004714AA" w:rsidRDefault="004714AA" w:rsidP="00586E3C">
      <w:pPr>
        <w:jc w:val="center"/>
        <w:rPr>
          <w:rFonts w:asciiTheme="minorHAnsi" w:hAnsiTheme="minorHAnsi"/>
        </w:rPr>
      </w:pPr>
    </w:p>
    <w:p w14:paraId="541C5762" w14:textId="77777777" w:rsidR="004714AA" w:rsidRDefault="004714AA" w:rsidP="00586E3C">
      <w:pPr>
        <w:jc w:val="center"/>
        <w:rPr>
          <w:rFonts w:asciiTheme="minorHAnsi" w:hAnsiTheme="minorHAnsi"/>
        </w:rPr>
      </w:pPr>
    </w:p>
    <w:p w14:paraId="3543E772" w14:textId="77777777" w:rsidR="004714AA" w:rsidRDefault="004714AA" w:rsidP="00586E3C">
      <w:pPr>
        <w:jc w:val="center"/>
        <w:rPr>
          <w:rFonts w:asciiTheme="minorHAnsi" w:hAnsiTheme="minorHAnsi"/>
        </w:rPr>
      </w:pPr>
      <w:r>
        <w:rPr>
          <w:rFonts w:asciiTheme="minorHAnsi" w:hAnsiTheme="minorHAnsi"/>
        </w:rPr>
        <w:br/>
      </w:r>
    </w:p>
    <w:p w14:paraId="2E1F7173" w14:textId="77777777" w:rsidR="0087673F" w:rsidRDefault="0087673F" w:rsidP="00586E3C">
      <w:pPr>
        <w:jc w:val="center"/>
        <w:rPr>
          <w:rFonts w:asciiTheme="minorHAnsi" w:hAnsiTheme="minorHAnsi"/>
        </w:rPr>
      </w:pPr>
    </w:p>
    <w:p w14:paraId="0E42A761" w14:textId="4DFBA545" w:rsidR="004714AA" w:rsidRDefault="00855EC5" w:rsidP="00586E3C">
      <w:pPr>
        <w:jc w:val="center"/>
        <w:rPr>
          <w:rFonts w:asciiTheme="minorHAnsi" w:hAnsiTheme="minorHAnsi"/>
        </w:rPr>
      </w:pPr>
      <w:r>
        <w:rPr>
          <w:rFonts w:asciiTheme="minorHAnsi" w:hAnsiTheme="minorHAnsi"/>
        </w:rPr>
        <w:br/>
      </w:r>
    </w:p>
    <w:p w14:paraId="3711383C" w14:textId="77777777" w:rsidR="004714AA" w:rsidRDefault="004714AA" w:rsidP="00586E3C">
      <w:pPr>
        <w:jc w:val="center"/>
        <w:rPr>
          <w:rFonts w:asciiTheme="minorHAnsi" w:hAnsiTheme="minorHAnsi"/>
        </w:rPr>
      </w:pPr>
    </w:p>
    <w:p w14:paraId="25B194DC" w14:textId="786B0FE6" w:rsidR="006F2911" w:rsidRPr="0087673F" w:rsidRDefault="004714AA" w:rsidP="00C8738B">
      <w:pPr>
        <w:jc w:val="center"/>
        <w:rPr>
          <w:rFonts w:asciiTheme="minorHAnsi" w:hAnsiTheme="minorHAnsi"/>
        </w:rPr>
      </w:pPr>
      <w:r w:rsidRPr="004714AA">
        <w:rPr>
          <w:rFonts w:asciiTheme="minorHAnsi" w:hAnsiTheme="minorHAnsi"/>
          <w:b/>
        </w:rPr>
        <w:t xml:space="preserve">“It is not that I am so smart. It is just that I stay with problems longer.” </w:t>
      </w:r>
      <w:r w:rsidR="000545A0">
        <w:rPr>
          <w:rFonts w:asciiTheme="minorHAnsi" w:hAnsiTheme="minorHAnsi"/>
          <w:b/>
        </w:rPr>
        <w:t xml:space="preserve"> </w:t>
      </w:r>
      <w:r w:rsidRPr="004714AA">
        <w:rPr>
          <w:rFonts w:asciiTheme="minorHAnsi" w:hAnsiTheme="minorHAnsi"/>
          <w:b/>
        </w:rPr>
        <w:t>–Albert Einstein</w:t>
      </w:r>
      <w:r w:rsidR="0087673F">
        <w:rPr>
          <w:rFonts w:asciiTheme="minorHAnsi" w:hAnsiTheme="minorHAnsi"/>
          <w:b/>
        </w:rPr>
        <w:br/>
      </w:r>
      <w:r w:rsidR="0087673F">
        <w:rPr>
          <w:rFonts w:asciiTheme="minorHAnsi" w:hAnsiTheme="minorHAnsi"/>
          <w:sz w:val="20"/>
          <w:szCs w:val="20"/>
        </w:rPr>
        <w:t xml:space="preserve">        </w:t>
      </w:r>
      <w:hyperlink r:id="rId7" w:history="1">
        <w:r w:rsidR="0087673F" w:rsidRPr="000545A0">
          <w:rPr>
            <w:rStyle w:val="Hyperlink"/>
            <w:rFonts w:asciiTheme="minorHAnsi" w:hAnsiTheme="minorHAnsi"/>
            <w:color w:val="auto"/>
            <w:sz w:val="20"/>
            <w:szCs w:val="20"/>
            <w:u w:val="none"/>
          </w:rPr>
          <w:t>Kerri_L_Mauer@mcpsmd.org</w:t>
        </w:r>
      </w:hyperlink>
      <w:r w:rsidR="0087673F">
        <w:rPr>
          <w:rFonts w:asciiTheme="minorHAnsi" w:hAnsiTheme="minorHAnsi"/>
        </w:rPr>
        <w:t xml:space="preserve">     </w:t>
      </w:r>
      <w:r w:rsidR="0087673F">
        <w:rPr>
          <w:rFonts w:asciiTheme="minorHAnsi" w:hAnsiTheme="minorHAnsi"/>
          <w:sz w:val="20"/>
          <w:szCs w:val="20"/>
        </w:rPr>
        <w:t xml:space="preserve">              Room 13</w:t>
      </w:r>
      <w:r w:rsidR="00B8243A">
        <w:rPr>
          <w:rFonts w:asciiTheme="minorHAnsi" w:hAnsiTheme="minorHAnsi"/>
          <w:sz w:val="20"/>
          <w:szCs w:val="20"/>
        </w:rPr>
        <w:t xml:space="preserve">8                        </w:t>
      </w:r>
      <w:proofErr w:type="gramStart"/>
      <w:r w:rsidR="00B8243A">
        <w:rPr>
          <w:rFonts w:asciiTheme="minorHAnsi" w:hAnsiTheme="minorHAnsi"/>
          <w:sz w:val="20"/>
          <w:szCs w:val="20"/>
        </w:rPr>
        <w:t xml:space="preserve">   (</w:t>
      </w:r>
      <w:proofErr w:type="gramEnd"/>
      <w:r w:rsidR="00B8243A">
        <w:rPr>
          <w:rFonts w:asciiTheme="minorHAnsi" w:hAnsiTheme="minorHAnsi"/>
          <w:sz w:val="20"/>
          <w:szCs w:val="20"/>
        </w:rPr>
        <w:t xml:space="preserve">240) 740-2633 </w:t>
      </w:r>
      <w:r w:rsidR="0087673F">
        <w:rPr>
          <w:rFonts w:asciiTheme="minorHAnsi" w:hAnsiTheme="minorHAnsi"/>
          <w:sz w:val="20"/>
          <w:szCs w:val="20"/>
        </w:rPr>
        <w:t>(</w:t>
      </w:r>
      <w:r w:rsidR="00683A24">
        <w:rPr>
          <w:rFonts w:asciiTheme="minorHAnsi" w:hAnsiTheme="minorHAnsi"/>
          <w:sz w:val="20"/>
          <w:szCs w:val="20"/>
        </w:rPr>
        <w:t xml:space="preserve">English </w:t>
      </w:r>
      <w:r w:rsidR="0087673F">
        <w:rPr>
          <w:rFonts w:asciiTheme="minorHAnsi" w:hAnsiTheme="minorHAnsi"/>
          <w:sz w:val="20"/>
          <w:szCs w:val="20"/>
        </w:rPr>
        <w:t>Dept. Office)</w:t>
      </w:r>
    </w:p>
    <w:p w14:paraId="26B6C89B" w14:textId="547E2657" w:rsidR="0098482E" w:rsidRPr="0010148B" w:rsidRDefault="00C15FA8" w:rsidP="000545A0">
      <w:pPr>
        <w:pStyle w:val="NormalWeb"/>
        <w:pBdr>
          <w:top w:val="single" w:sz="18" w:space="1" w:color="auto"/>
          <w:left w:val="single" w:sz="18" w:space="4" w:color="auto"/>
          <w:bottom w:val="single" w:sz="18" w:space="1" w:color="auto"/>
          <w:right w:val="single" w:sz="18" w:space="4" w:color="auto"/>
        </w:pBdr>
        <w:shd w:val="clear" w:color="auto" w:fill="E6E6E6"/>
        <w:ind w:left="180"/>
        <w:rPr>
          <w:rFonts w:asciiTheme="minorHAnsi" w:hAnsiTheme="minorHAnsi"/>
          <w:b/>
          <w:i/>
          <w:sz w:val="20"/>
          <w:szCs w:val="20"/>
        </w:rPr>
      </w:pPr>
      <w:r w:rsidRPr="0087673F">
        <w:rPr>
          <w:rFonts w:asciiTheme="minorHAnsi" w:hAnsiTheme="minorHAnsi"/>
          <w:b/>
          <w:i/>
          <w:sz w:val="22"/>
          <w:szCs w:val="22"/>
        </w:rPr>
        <w:t>Dear Students, Parents, and Guardians,</w:t>
      </w:r>
      <w:r w:rsidR="0010148B" w:rsidRPr="0087673F">
        <w:rPr>
          <w:rFonts w:asciiTheme="minorHAnsi" w:hAnsiTheme="minorHAnsi"/>
          <w:b/>
          <w:i/>
          <w:sz w:val="22"/>
          <w:szCs w:val="22"/>
        </w:rPr>
        <w:br/>
      </w:r>
      <w:r w:rsidR="007B458C" w:rsidRPr="0087673F">
        <w:rPr>
          <w:rFonts w:asciiTheme="minorHAnsi" w:hAnsiTheme="minorHAnsi"/>
          <w:i/>
          <w:sz w:val="22"/>
          <w:szCs w:val="22"/>
        </w:rPr>
        <w:br/>
      </w:r>
      <w:r w:rsidR="007B458C" w:rsidRPr="0087673F">
        <w:rPr>
          <w:rFonts w:asciiTheme="minorHAnsi" w:hAnsiTheme="minorHAnsi"/>
          <w:i/>
          <w:sz w:val="22"/>
          <w:szCs w:val="22"/>
        </w:rPr>
        <w:tab/>
      </w:r>
      <w:r w:rsidR="00920529" w:rsidRPr="0087673F">
        <w:rPr>
          <w:rFonts w:asciiTheme="minorHAnsi" w:hAnsiTheme="minorHAnsi"/>
          <w:i/>
          <w:sz w:val="22"/>
          <w:szCs w:val="22"/>
        </w:rPr>
        <w:t>Welcome to English 9A.</w:t>
      </w:r>
      <w:r w:rsidRPr="0087673F">
        <w:rPr>
          <w:rFonts w:asciiTheme="minorHAnsi" w:hAnsiTheme="minorHAnsi"/>
          <w:i/>
          <w:sz w:val="22"/>
          <w:szCs w:val="22"/>
        </w:rPr>
        <w:t xml:space="preserve"> This is an exciting</w:t>
      </w:r>
      <w:r w:rsidR="004714AA" w:rsidRPr="0087673F">
        <w:rPr>
          <w:rFonts w:asciiTheme="minorHAnsi" w:hAnsiTheme="minorHAnsi"/>
          <w:i/>
          <w:sz w:val="22"/>
          <w:szCs w:val="22"/>
        </w:rPr>
        <w:t xml:space="preserve"> </w:t>
      </w:r>
      <w:r w:rsidRPr="0087673F">
        <w:rPr>
          <w:rFonts w:asciiTheme="minorHAnsi" w:hAnsiTheme="minorHAnsi"/>
          <w:i/>
          <w:sz w:val="22"/>
          <w:szCs w:val="22"/>
        </w:rPr>
        <w:t xml:space="preserve">course that </w:t>
      </w:r>
      <w:r w:rsidR="00D422DF" w:rsidRPr="0087673F">
        <w:rPr>
          <w:rFonts w:asciiTheme="minorHAnsi" w:hAnsiTheme="minorHAnsi"/>
          <w:i/>
          <w:sz w:val="22"/>
          <w:szCs w:val="22"/>
        </w:rPr>
        <w:t>focus</w:t>
      </w:r>
      <w:r w:rsidR="00920529" w:rsidRPr="0087673F">
        <w:rPr>
          <w:rFonts w:asciiTheme="minorHAnsi" w:hAnsiTheme="minorHAnsi"/>
          <w:i/>
          <w:sz w:val="22"/>
          <w:szCs w:val="22"/>
        </w:rPr>
        <w:t xml:space="preserve">es </w:t>
      </w:r>
      <w:r w:rsidRPr="0087673F">
        <w:rPr>
          <w:rFonts w:asciiTheme="minorHAnsi" w:hAnsiTheme="minorHAnsi"/>
          <w:i/>
          <w:sz w:val="22"/>
          <w:szCs w:val="22"/>
        </w:rPr>
        <w:t>on</w:t>
      </w:r>
      <w:r w:rsidR="001A3ECF" w:rsidRPr="0087673F">
        <w:rPr>
          <w:rFonts w:asciiTheme="minorHAnsi" w:hAnsiTheme="minorHAnsi"/>
          <w:i/>
          <w:sz w:val="22"/>
          <w:szCs w:val="22"/>
        </w:rPr>
        <w:t xml:space="preserve"> the craft of</w:t>
      </w:r>
      <w:r w:rsidRPr="0087673F">
        <w:rPr>
          <w:rFonts w:asciiTheme="minorHAnsi" w:hAnsiTheme="minorHAnsi"/>
          <w:i/>
          <w:sz w:val="22"/>
          <w:szCs w:val="22"/>
        </w:rPr>
        <w:t xml:space="preserve"> writing. As</w:t>
      </w:r>
      <w:r w:rsidR="002827B4" w:rsidRPr="0087673F">
        <w:rPr>
          <w:rFonts w:asciiTheme="minorHAnsi" w:hAnsiTheme="minorHAnsi"/>
          <w:i/>
          <w:sz w:val="22"/>
          <w:szCs w:val="22"/>
        </w:rPr>
        <w:t xml:space="preserve"> </w:t>
      </w:r>
      <w:r w:rsidR="004714AA" w:rsidRPr="0087673F">
        <w:rPr>
          <w:rFonts w:asciiTheme="minorHAnsi" w:hAnsiTheme="minorHAnsi"/>
          <w:i/>
          <w:sz w:val="22"/>
          <w:szCs w:val="22"/>
        </w:rPr>
        <w:t xml:space="preserve">stated in the MCPS English </w:t>
      </w:r>
      <w:r w:rsidR="00855EC5" w:rsidRPr="0087673F">
        <w:rPr>
          <w:rFonts w:asciiTheme="minorHAnsi" w:hAnsiTheme="minorHAnsi"/>
          <w:i/>
          <w:sz w:val="22"/>
          <w:szCs w:val="22"/>
        </w:rPr>
        <w:t>Language Arts Curriculum G</w:t>
      </w:r>
      <w:r w:rsidR="004714AA" w:rsidRPr="0087673F">
        <w:rPr>
          <w:rFonts w:asciiTheme="minorHAnsi" w:hAnsiTheme="minorHAnsi"/>
          <w:i/>
          <w:sz w:val="22"/>
          <w:szCs w:val="22"/>
        </w:rPr>
        <w:t>uide,</w:t>
      </w:r>
      <w:r w:rsidR="00AA7BDF" w:rsidRPr="0087673F">
        <w:rPr>
          <w:rFonts w:asciiTheme="minorHAnsi" w:hAnsiTheme="minorHAnsi"/>
          <w:i/>
          <w:sz w:val="22"/>
          <w:szCs w:val="22"/>
        </w:rPr>
        <w:t xml:space="preserve"> </w:t>
      </w:r>
      <w:r w:rsidR="00AA7BDF" w:rsidRPr="0087673F">
        <w:rPr>
          <w:rFonts w:ascii="Copperplate Gothic Bold" w:hAnsi="Copperplate Gothic Bold"/>
          <w:b/>
          <w:i/>
          <w:sz w:val="22"/>
          <w:szCs w:val="22"/>
        </w:rPr>
        <w:t>“writing [is] at the fore</w:t>
      </w:r>
      <w:r w:rsidR="001A3ECF" w:rsidRPr="0087673F">
        <w:rPr>
          <w:rFonts w:ascii="Copperplate Gothic Bold" w:hAnsi="Copperplate Gothic Bold"/>
          <w:b/>
          <w:i/>
          <w:sz w:val="22"/>
          <w:szCs w:val="22"/>
        </w:rPr>
        <w:t>front of classroom instruction</w:t>
      </w:r>
      <w:r w:rsidR="001A3ECF" w:rsidRPr="0087673F">
        <w:rPr>
          <w:rFonts w:ascii="Calibri" w:hAnsi="Calibri"/>
          <w:i/>
          <w:sz w:val="22"/>
          <w:szCs w:val="22"/>
        </w:rPr>
        <w:t>…</w:t>
      </w:r>
      <w:r w:rsidR="0010148B" w:rsidRPr="0087673F">
        <w:rPr>
          <w:rFonts w:ascii="Calibri" w:hAnsi="Calibri"/>
          <w:i/>
          <w:sz w:val="22"/>
          <w:szCs w:val="22"/>
        </w:rPr>
        <w:t xml:space="preserve"> and </w:t>
      </w:r>
      <w:r w:rsidR="00AA7BDF" w:rsidRPr="0087673F">
        <w:rPr>
          <w:rFonts w:ascii="Calibri" w:hAnsi="Calibri"/>
          <w:i/>
          <w:sz w:val="22"/>
          <w:szCs w:val="22"/>
        </w:rPr>
        <w:t>students explore and de</w:t>
      </w:r>
      <w:r w:rsidR="00920529" w:rsidRPr="0087673F">
        <w:rPr>
          <w:rFonts w:ascii="Calibri" w:hAnsi="Calibri"/>
          <w:i/>
          <w:sz w:val="22"/>
          <w:szCs w:val="22"/>
        </w:rPr>
        <w:t>velop their voices as writers, w</w:t>
      </w:r>
      <w:r w:rsidR="00AA7BDF" w:rsidRPr="0087673F">
        <w:rPr>
          <w:rFonts w:ascii="Calibri" w:hAnsi="Calibri"/>
          <w:i/>
          <w:sz w:val="22"/>
          <w:szCs w:val="22"/>
        </w:rPr>
        <w:t>riting every day for different purposes, in multiple</w:t>
      </w:r>
      <w:r w:rsidR="00FC61CD" w:rsidRPr="0087673F">
        <w:rPr>
          <w:rFonts w:ascii="Calibri" w:hAnsi="Calibri"/>
          <w:i/>
          <w:sz w:val="22"/>
          <w:szCs w:val="22"/>
        </w:rPr>
        <w:t xml:space="preserve"> modes, and to varied audiences..</w:t>
      </w:r>
      <w:r w:rsidR="00AA7BDF" w:rsidRPr="0087673F">
        <w:rPr>
          <w:rFonts w:ascii="Calibri" w:hAnsi="Calibri"/>
          <w:i/>
          <w:sz w:val="22"/>
          <w:szCs w:val="22"/>
        </w:rPr>
        <w:t xml:space="preserve">.” </w:t>
      </w:r>
      <w:r w:rsidR="0010148B" w:rsidRPr="0087673F">
        <w:rPr>
          <w:rFonts w:ascii="Calibri" w:hAnsi="Calibri"/>
          <w:i/>
          <w:sz w:val="22"/>
          <w:szCs w:val="22"/>
        </w:rPr>
        <w:t>W</w:t>
      </w:r>
      <w:r w:rsidR="0098482E" w:rsidRPr="0087673F">
        <w:rPr>
          <w:rFonts w:ascii="Calibri" w:hAnsi="Calibri"/>
          <w:i/>
          <w:sz w:val="22"/>
          <w:szCs w:val="22"/>
        </w:rPr>
        <w:t xml:space="preserve">e will create a safe and supportive environment where all </w:t>
      </w:r>
      <w:r w:rsidR="00AE3086" w:rsidRPr="0087673F">
        <w:rPr>
          <w:rFonts w:ascii="Calibri" w:hAnsi="Calibri"/>
          <w:i/>
          <w:sz w:val="22"/>
          <w:szCs w:val="22"/>
        </w:rPr>
        <w:t xml:space="preserve">students </w:t>
      </w:r>
      <w:r w:rsidR="0098482E" w:rsidRPr="0087673F">
        <w:rPr>
          <w:rFonts w:ascii="Calibri" w:hAnsi="Calibri"/>
          <w:i/>
          <w:sz w:val="22"/>
          <w:szCs w:val="22"/>
        </w:rPr>
        <w:t>write in</w:t>
      </w:r>
      <w:r w:rsidR="00AE3086" w:rsidRPr="0087673F">
        <w:rPr>
          <w:rFonts w:ascii="Calibri" w:hAnsi="Calibri"/>
          <w:i/>
          <w:sz w:val="22"/>
          <w:szCs w:val="22"/>
        </w:rPr>
        <w:t xml:space="preserve"> personal</w:t>
      </w:r>
      <w:r w:rsidR="0098482E" w:rsidRPr="0087673F">
        <w:rPr>
          <w:rFonts w:ascii="Calibri" w:hAnsi="Calibri"/>
          <w:i/>
          <w:sz w:val="22"/>
          <w:szCs w:val="22"/>
        </w:rPr>
        <w:t xml:space="preserve"> journals to express themselves and </w:t>
      </w:r>
      <w:r w:rsidR="00AE3086" w:rsidRPr="0087673F">
        <w:rPr>
          <w:rFonts w:ascii="Calibri" w:hAnsi="Calibri"/>
          <w:i/>
          <w:sz w:val="22"/>
          <w:szCs w:val="22"/>
        </w:rPr>
        <w:t>document their lives</w:t>
      </w:r>
      <w:r w:rsidR="0098482E" w:rsidRPr="0087673F">
        <w:rPr>
          <w:rFonts w:ascii="Calibri" w:hAnsi="Calibri"/>
          <w:i/>
          <w:sz w:val="22"/>
          <w:szCs w:val="22"/>
        </w:rPr>
        <w:t>, and learn to support each other as</w:t>
      </w:r>
      <w:r w:rsidR="00920529" w:rsidRPr="0087673F">
        <w:rPr>
          <w:rFonts w:ascii="Calibri" w:hAnsi="Calibri"/>
          <w:i/>
          <w:sz w:val="22"/>
          <w:szCs w:val="22"/>
        </w:rPr>
        <w:t xml:space="preserve"> they use the writing process to help them</w:t>
      </w:r>
      <w:r w:rsidR="0098482E" w:rsidRPr="0087673F">
        <w:rPr>
          <w:rFonts w:ascii="Calibri" w:hAnsi="Calibri"/>
          <w:i/>
          <w:sz w:val="22"/>
          <w:szCs w:val="22"/>
        </w:rPr>
        <w:t xml:space="preserve"> grow as writers</w:t>
      </w:r>
      <w:r w:rsidR="004714AA" w:rsidRPr="0087673F">
        <w:rPr>
          <w:rFonts w:ascii="Calibri" w:hAnsi="Calibri"/>
          <w:i/>
          <w:sz w:val="22"/>
          <w:szCs w:val="22"/>
        </w:rPr>
        <w:t>, especially</w:t>
      </w:r>
      <w:r w:rsidR="00586E3C" w:rsidRPr="0087673F">
        <w:rPr>
          <w:rFonts w:ascii="Calibri" w:hAnsi="Calibri"/>
          <w:i/>
          <w:sz w:val="22"/>
          <w:szCs w:val="22"/>
        </w:rPr>
        <w:t xml:space="preserve"> as they tackle various types of academic writing: narrative, analysis, and argument</w:t>
      </w:r>
      <w:r w:rsidR="004714AA" w:rsidRPr="0087673F">
        <w:rPr>
          <w:rFonts w:ascii="Calibri" w:hAnsi="Calibri"/>
          <w:i/>
          <w:sz w:val="22"/>
          <w:szCs w:val="22"/>
        </w:rPr>
        <w:t xml:space="preserve"> each quarter.</w:t>
      </w:r>
      <w:r w:rsidR="00E4432A" w:rsidRPr="0087673F">
        <w:rPr>
          <w:rFonts w:ascii="Calibri" w:hAnsi="Calibri"/>
          <w:i/>
          <w:sz w:val="22"/>
          <w:szCs w:val="22"/>
        </w:rPr>
        <w:br/>
        <w:t xml:space="preserve">              </w:t>
      </w:r>
      <w:r w:rsidR="0010148B" w:rsidRPr="0087673F">
        <w:rPr>
          <w:rFonts w:asciiTheme="minorHAnsi" w:hAnsiTheme="minorHAnsi"/>
          <w:i/>
          <w:sz w:val="22"/>
          <w:szCs w:val="22"/>
        </w:rPr>
        <w:t>This</w:t>
      </w:r>
      <w:r w:rsidR="004714AA" w:rsidRPr="0087673F">
        <w:rPr>
          <w:rFonts w:asciiTheme="minorHAnsi" w:hAnsiTheme="minorHAnsi"/>
          <w:i/>
          <w:sz w:val="22"/>
          <w:szCs w:val="22"/>
        </w:rPr>
        <w:t xml:space="preserve"> </w:t>
      </w:r>
      <w:r w:rsidR="00FC61CD" w:rsidRPr="0087673F">
        <w:rPr>
          <w:rFonts w:asciiTheme="minorHAnsi" w:hAnsiTheme="minorHAnsi"/>
          <w:i/>
          <w:sz w:val="22"/>
          <w:szCs w:val="22"/>
        </w:rPr>
        <w:t>semester</w:t>
      </w:r>
      <w:r w:rsidR="00E4432A" w:rsidRPr="0087673F">
        <w:rPr>
          <w:rFonts w:asciiTheme="minorHAnsi" w:hAnsiTheme="minorHAnsi"/>
          <w:i/>
          <w:sz w:val="22"/>
          <w:szCs w:val="22"/>
        </w:rPr>
        <w:t xml:space="preserve"> students </w:t>
      </w:r>
      <w:r w:rsidR="00A6783B" w:rsidRPr="0087673F">
        <w:rPr>
          <w:rFonts w:asciiTheme="minorHAnsi" w:hAnsiTheme="minorHAnsi"/>
          <w:i/>
          <w:sz w:val="22"/>
          <w:szCs w:val="22"/>
        </w:rPr>
        <w:t xml:space="preserve">will complete </w:t>
      </w:r>
      <w:r w:rsidR="00242EEC" w:rsidRPr="0087673F">
        <w:rPr>
          <w:rFonts w:asciiTheme="minorHAnsi" w:hAnsiTheme="minorHAnsi"/>
          <w:i/>
          <w:sz w:val="22"/>
          <w:szCs w:val="22"/>
        </w:rPr>
        <w:t>many</w:t>
      </w:r>
      <w:r w:rsidR="00A6783B" w:rsidRPr="0087673F">
        <w:rPr>
          <w:rFonts w:asciiTheme="minorHAnsi" w:hAnsiTheme="minorHAnsi"/>
          <w:i/>
          <w:sz w:val="22"/>
          <w:szCs w:val="22"/>
        </w:rPr>
        <w:t xml:space="preserve"> writing tasks, though not all </w:t>
      </w:r>
      <w:r w:rsidR="00692674" w:rsidRPr="0087673F">
        <w:rPr>
          <w:rFonts w:asciiTheme="minorHAnsi" w:hAnsiTheme="minorHAnsi"/>
          <w:i/>
          <w:sz w:val="22"/>
          <w:szCs w:val="22"/>
        </w:rPr>
        <w:t>will</w:t>
      </w:r>
      <w:r w:rsidR="00920529" w:rsidRPr="0087673F">
        <w:rPr>
          <w:rFonts w:asciiTheme="minorHAnsi" w:hAnsiTheme="minorHAnsi"/>
          <w:i/>
          <w:sz w:val="22"/>
          <w:szCs w:val="22"/>
        </w:rPr>
        <w:t xml:space="preserve"> be graded, and not all will</w:t>
      </w:r>
      <w:r w:rsidR="004714AA" w:rsidRPr="0087673F">
        <w:rPr>
          <w:rFonts w:asciiTheme="minorHAnsi" w:hAnsiTheme="minorHAnsi"/>
          <w:i/>
          <w:sz w:val="22"/>
          <w:szCs w:val="22"/>
        </w:rPr>
        <w:t xml:space="preserve"> go through the same level</w:t>
      </w:r>
      <w:r w:rsidR="00A6783B" w:rsidRPr="0087673F">
        <w:rPr>
          <w:rFonts w:asciiTheme="minorHAnsi" w:hAnsiTheme="minorHAnsi"/>
          <w:i/>
          <w:sz w:val="22"/>
          <w:szCs w:val="22"/>
        </w:rPr>
        <w:t xml:space="preserve"> of </w:t>
      </w:r>
      <w:r w:rsidR="001A3ECF" w:rsidRPr="0087673F">
        <w:rPr>
          <w:rFonts w:asciiTheme="minorHAnsi" w:hAnsiTheme="minorHAnsi"/>
          <w:i/>
          <w:sz w:val="22"/>
          <w:szCs w:val="22"/>
        </w:rPr>
        <w:t xml:space="preserve">drafting and </w:t>
      </w:r>
      <w:r w:rsidR="00A6783B" w:rsidRPr="0087673F">
        <w:rPr>
          <w:rFonts w:asciiTheme="minorHAnsi" w:hAnsiTheme="minorHAnsi"/>
          <w:i/>
          <w:sz w:val="22"/>
          <w:szCs w:val="22"/>
        </w:rPr>
        <w:t>revision.</w:t>
      </w:r>
      <w:r w:rsidR="0098482E" w:rsidRPr="0087673F">
        <w:rPr>
          <w:rFonts w:asciiTheme="minorHAnsi" w:hAnsiTheme="minorHAnsi"/>
          <w:i/>
          <w:sz w:val="22"/>
          <w:szCs w:val="22"/>
        </w:rPr>
        <w:t xml:space="preserve"> In preparation for English 9B and for success in their high school </w:t>
      </w:r>
      <w:r w:rsidR="004714AA" w:rsidRPr="0087673F">
        <w:rPr>
          <w:rFonts w:asciiTheme="minorHAnsi" w:hAnsiTheme="minorHAnsi"/>
          <w:i/>
          <w:sz w:val="22"/>
          <w:szCs w:val="22"/>
        </w:rPr>
        <w:t xml:space="preserve">English </w:t>
      </w:r>
      <w:r w:rsidR="0098482E" w:rsidRPr="0087673F">
        <w:rPr>
          <w:rFonts w:asciiTheme="minorHAnsi" w:hAnsiTheme="minorHAnsi"/>
          <w:i/>
          <w:sz w:val="22"/>
          <w:szCs w:val="22"/>
        </w:rPr>
        <w:t xml:space="preserve">careers, students will </w:t>
      </w:r>
      <w:r w:rsidR="004714AA" w:rsidRPr="0087673F">
        <w:rPr>
          <w:rFonts w:asciiTheme="minorHAnsi" w:hAnsiTheme="minorHAnsi"/>
          <w:i/>
          <w:sz w:val="22"/>
          <w:szCs w:val="22"/>
        </w:rPr>
        <w:t xml:space="preserve">also </w:t>
      </w:r>
      <w:r w:rsidR="0098482E" w:rsidRPr="0087673F">
        <w:rPr>
          <w:rFonts w:asciiTheme="minorHAnsi" w:hAnsiTheme="minorHAnsi"/>
          <w:i/>
          <w:sz w:val="22"/>
          <w:szCs w:val="22"/>
        </w:rPr>
        <w:t xml:space="preserve">be required to read </w:t>
      </w:r>
      <w:r w:rsidR="00586E3C" w:rsidRPr="0087673F">
        <w:rPr>
          <w:rFonts w:asciiTheme="minorHAnsi" w:hAnsiTheme="minorHAnsi"/>
          <w:i/>
          <w:sz w:val="22"/>
          <w:szCs w:val="22"/>
        </w:rPr>
        <w:t xml:space="preserve">and closely annotate </w:t>
      </w:r>
      <w:r w:rsidR="0098482E" w:rsidRPr="0087673F">
        <w:rPr>
          <w:rFonts w:asciiTheme="minorHAnsi" w:hAnsiTheme="minorHAnsi"/>
          <w:i/>
          <w:sz w:val="22"/>
          <w:szCs w:val="22"/>
        </w:rPr>
        <w:t xml:space="preserve">a variety of short stories, news articles, </w:t>
      </w:r>
      <w:r w:rsidR="001A3ECF" w:rsidRPr="0087673F">
        <w:rPr>
          <w:rFonts w:asciiTheme="minorHAnsi" w:hAnsiTheme="minorHAnsi"/>
          <w:i/>
          <w:sz w:val="22"/>
          <w:szCs w:val="22"/>
        </w:rPr>
        <w:t xml:space="preserve">and </w:t>
      </w:r>
      <w:r w:rsidR="0098482E" w:rsidRPr="0087673F">
        <w:rPr>
          <w:rFonts w:asciiTheme="minorHAnsi" w:hAnsiTheme="minorHAnsi"/>
          <w:i/>
          <w:sz w:val="22"/>
          <w:szCs w:val="22"/>
        </w:rPr>
        <w:t>essays</w:t>
      </w:r>
      <w:r w:rsidR="001A3ECF" w:rsidRPr="0087673F">
        <w:rPr>
          <w:rFonts w:asciiTheme="minorHAnsi" w:hAnsiTheme="minorHAnsi"/>
          <w:i/>
          <w:sz w:val="22"/>
          <w:szCs w:val="22"/>
        </w:rPr>
        <w:t>.</w:t>
      </w:r>
      <w:r w:rsidR="00242EEC" w:rsidRPr="0087673F">
        <w:rPr>
          <w:rFonts w:asciiTheme="minorHAnsi" w:hAnsiTheme="minorHAnsi"/>
          <w:i/>
          <w:sz w:val="22"/>
          <w:szCs w:val="22"/>
        </w:rPr>
        <w:t xml:space="preserve"> While students will </w:t>
      </w:r>
      <w:r w:rsidR="00920529" w:rsidRPr="0087673F">
        <w:rPr>
          <w:rFonts w:asciiTheme="minorHAnsi" w:hAnsiTheme="minorHAnsi"/>
          <w:i/>
          <w:sz w:val="22"/>
          <w:szCs w:val="22"/>
        </w:rPr>
        <w:t xml:space="preserve">read </w:t>
      </w:r>
      <w:r w:rsidR="00242EEC" w:rsidRPr="0087673F">
        <w:rPr>
          <w:rFonts w:asciiTheme="minorHAnsi" w:hAnsiTheme="minorHAnsi"/>
          <w:i/>
          <w:sz w:val="22"/>
          <w:szCs w:val="22"/>
        </w:rPr>
        <w:t xml:space="preserve">at least one novel during semester one, the majority of </w:t>
      </w:r>
      <w:r w:rsidR="00ED0A18" w:rsidRPr="0087673F">
        <w:rPr>
          <w:rFonts w:asciiTheme="minorHAnsi" w:hAnsiTheme="minorHAnsi"/>
          <w:i/>
          <w:sz w:val="22"/>
          <w:szCs w:val="22"/>
        </w:rPr>
        <w:t xml:space="preserve">the </w:t>
      </w:r>
      <w:r w:rsidR="00242EEC" w:rsidRPr="0087673F">
        <w:rPr>
          <w:rFonts w:asciiTheme="minorHAnsi" w:hAnsiTheme="minorHAnsi"/>
          <w:i/>
          <w:sz w:val="22"/>
          <w:szCs w:val="22"/>
        </w:rPr>
        <w:t xml:space="preserve">reading </w:t>
      </w:r>
      <w:r w:rsidR="00586E3C" w:rsidRPr="0087673F">
        <w:rPr>
          <w:rFonts w:asciiTheme="minorHAnsi" w:hAnsiTheme="minorHAnsi"/>
          <w:i/>
          <w:sz w:val="22"/>
          <w:szCs w:val="22"/>
        </w:rPr>
        <w:t xml:space="preserve">in this course </w:t>
      </w:r>
      <w:r w:rsidR="00242EEC" w:rsidRPr="0087673F">
        <w:rPr>
          <w:rFonts w:asciiTheme="minorHAnsi" w:hAnsiTheme="minorHAnsi"/>
          <w:i/>
          <w:sz w:val="22"/>
          <w:szCs w:val="22"/>
        </w:rPr>
        <w:t xml:space="preserve">focuses on using shorter texts to allow students to </w:t>
      </w:r>
      <w:r w:rsidR="00242EEC" w:rsidRPr="0087673F">
        <w:rPr>
          <w:rFonts w:ascii="Copperplate Gothic Bold" w:hAnsi="Copperplate Gothic Bold"/>
          <w:i/>
          <w:sz w:val="22"/>
          <w:szCs w:val="22"/>
        </w:rPr>
        <w:t>study how writers use language</w:t>
      </w:r>
      <w:r w:rsidR="00242EEC" w:rsidRPr="0087673F">
        <w:rPr>
          <w:rFonts w:asciiTheme="minorHAnsi" w:hAnsiTheme="minorHAnsi"/>
          <w:i/>
          <w:sz w:val="22"/>
          <w:szCs w:val="22"/>
        </w:rPr>
        <w:t xml:space="preserve"> to create meaning</w:t>
      </w:r>
      <w:r w:rsidR="00ED0A18" w:rsidRPr="0087673F">
        <w:rPr>
          <w:rFonts w:asciiTheme="minorHAnsi" w:hAnsiTheme="minorHAnsi"/>
          <w:i/>
          <w:sz w:val="22"/>
          <w:szCs w:val="22"/>
        </w:rPr>
        <w:t xml:space="preserve">. </w:t>
      </w:r>
      <w:r w:rsidR="0010148B" w:rsidRPr="0087673F">
        <w:rPr>
          <w:rFonts w:ascii="Copperplate Gothic Bold" w:hAnsi="Copperplate Gothic Bold"/>
          <w:i/>
          <w:sz w:val="22"/>
          <w:szCs w:val="22"/>
        </w:rPr>
        <w:t>Class</w:t>
      </w:r>
      <w:r w:rsidR="00ED0A18" w:rsidRPr="0087673F">
        <w:rPr>
          <w:rFonts w:ascii="Copperplate Gothic Bold" w:hAnsi="Copperplate Gothic Bold"/>
          <w:i/>
          <w:sz w:val="22"/>
          <w:szCs w:val="22"/>
        </w:rPr>
        <w:t xml:space="preserve"> texts </w:t>
      </w:r>
      <w:r w:rsidR="0010148B" w:rsidRPr="0087673F">
        <w:rPr>
          <w:rFonts w:ascii="Copperplate Gothic Bold" w:hAnsi="Copperplate Gothic Bold"/>
          <w:i/>
          <w:sz w:val="22"/>
          <w:szCs w:val="22"/>
        </w:rPr>
        <w:t xml:space="preserve">will </w:t>
      </w:r>
      <w:r w:rsidR="00ED0A18" w:rsidRPr="0087673F">
        <w:rPr>
          <w:rFonts w:ascii="Copperplate Gothic Bold" w:hAnsi="Copperplate Gothic Bold"/>
          <w:i/>
          <w:sz w:val="22"/>
          <w:szCs w:val="22"/>
        </w:rPr>
        <w:t xml:space="preserve">also serve as models for students as they </w:t>
      </w:r>
      <w:r w:rsidR="00920529" w:rsidRPr="0087673F">
        <w:rPr>
          <w:rFonts w:ascii="Copperplate Gothic Bold" w:hAnsi="Copperplate Gothic Bold"/>
          <w:i/>
          <w:sz w:val="22"/>
          <w:szCs w:val="22"/>
        </w:rPr>
        <w:t>write.</w:t>
      </w:r>
      <w:r w:rsidR="00E4432A" w:rsidRPr="0087673F">
        <w:rPr>
          <w:rFonts w:ascii="Copperplate Gothic Bold" w:hAnsi="Copperplate Gothic Bold"/>
          <w:i/>
          <w:sz w:val="22"/>
          <w:szCs w:val="22"/>
        </w:rPr>
        <w:t xml:space="preserve">             </w:t>
      </w:r>
      <w:r w:rsidR="00920529" w:rsidRPr="0087673F">
        <w:rPr>
          <w:rFonts w:ascii="Copperplate Gothic Bold" w:hAnsi="Copperplate Gothic Bold"/>
          <w:i/>
          <w:sz w:val="22"/>
          <w:szCs w:val="22"/>
        </w:rPr>
        <w:br/>
      </w:r>
      <w:r w:rsidR="00920529" w:rsidRPr="0087673F">
        <w:rPr>
          <w:rFonts w:ascii="Calibri" w:hAnsi="Calibri"/>
          <w:i/>
          <w:sz w:val="22"/>
          <w:szCs w:val="22"/>
        </w:rPr>
        <w:tab/>
      </w:r>
      <w:r w:rsidR="00E4432A" w:rsidRPr="0087673F">
        <w:rPr>
          <w:rFonts w:ascii="Calibri" w:hAnsi="Calibri"/>
          <w:i/>
          <w:sz w:val="22"/>
          <w:szCs w:val="22"/>
        </w:rPr>
        <w:t xml:space="preserve"> </w:t>
      </w:r>
      <w:r w:rsidR="0098482E" w:rsidRPr="0087673F">
        <w:rPr>
          <w:rFonts w:asciiTheme="minorHAnsi" w:hAnsiTheme="minorHAnsi"/>
          <w:i/>
          <w:sz w:val="22"/>
          <w:szCs w:val="22"/>
        </w:rPr>
        <w:t xml:space="preserve">I see my role as part of </w:t>
      </w:r>
      <w:r w:rsidR="00E4432A" w:rsidRPr="0087673F">
        <w:rPr>
          <w:rFonts w:asciiTheme="minorHAnsi" w:hAnsiTheme="minorHAnsi"/>
          <w:i/>
          <w:sz w:val="22"/>
          <w:szCs w:val="22"/>
        </w:rPr>
        <w:t>a</w:t>
      </w:r>
      <w:r w:rsidR="0098482E" w:rsidRPr="0087673F">
        <w:rPr>
          <w:rFonts w:asciiTheme="minorHAnsi" w:hAnsiTheme="minorHAnsi"/>
          <w:i/>
          <w:sz w:val="22"/>
          <w:szCs w:val="22"/>
        </w:rPr>
        <w:t xml:space="preserve"> </w:t>
      </w:r>
      <w:r w:rsidR="00ED0A18" w:rsidRPr="0087673F">
        <w:rPr>
          <w:rFonts w:ascii="Copperplate Gothic Bold" w:hAnsi="Copperplate Gothic Bold" w:cs="Apple Chancery"/>
          <w:b/>
          <w:i/>
          <w:sz w:val="22"/>
          <w:szCs w:val="22"/>
        </w:rPr>
        <w:t>team</w:t>
      </w:r>
      <w:r w:rsidR="0098482E" w:rsidRPr="0087673F">
        <w:rPr>
          <w:rFonts w:asciiTheme="minorHAnsi" w:hAnsiTheme="minorHAnsi"/>
          <w:i/>
          <w:sz w:val="22"/>
          <w:szCs w:val="22"/>
        </w:rPr>
        <w:t xml:space="preserve"> here to help you and your child</w:t>
      </w:r>
      <w:r w:rsidR="00855EC5" w:rsidRPr="0087673F">
        <w:rPr>
          <w:rFonts w:asciiTheme="minorHAnsi" w:hAnsiTheme="minorHAnsi"/>
          <w:i/>
          <w:sz w:val="22"/>
          <w:szCs w:val="22"/>
        </w:rPr>
        <w:t xml:space="preserve"> transition to high school and find that success follows effort and risk</w:t>
      </w:r>
      <w:r w:rsidR="001A3ECF" w:rsidRPr="0087673F">
        <w:rPr>
          <w:rFonts w:asciiTheme="minorHAnsi" w:hAnsiTheme="minorHAnsi"/>
          <w:i/>
          <w:sz w:val="22"/>
          <w:szCs w:val="22"/>
        </w:rPr>
        <w:t xml:space="preserve">. </w:t>
      </w:r>
      <w:r w:rsidR="00FC61CD" w:rsidRPr="0087673F">
        <w:rPr>
          <w:rFonts w:asciiTheme="minorHAnsi" w:hAnsiTheme="minorHAnsi"/>
          <w:i/>
          <w:sz w:val="22"/>
          <w:szCs w:val="22"/>
        </w:rPr>
        <w:t>My goals include making</w:t>
      </w:r>
      <w:r w:rsidR="0098482E" w:rsidRPr="0087673F">
        <w:rPr>
          <w:rFonts w:asciiTheme="minorHAnsi" w:hAnsiTheme="minorHAnsi"/>
          <w:i/>
          <w:sz w:val="22"/>
          <w:szCs w:val="22"/>
        </w:rPr>
        <w:t xml:space="preserve"> sure </w:t>
      </w:r>
      <w:r w:rsidR="00920529" w:rsidRPr="0087673F">
        <w:rPr>
          <w:rFonts w:asciiTheme="minorHAnsi" w:hAnsiTheme="minorHAnsi"/>
          <w:i/>
          <w:sz w:val="22"/>
          <w:szCs w:val="22"/>
        </w:rPr>
        <w:t>your child</w:t>
      </w:r>
      <w:r w:rsidR="00ED0A18" w:rsidRPr="0087673F">
        <w:rPr>
          <w:rFonts w:asciiTheme="minorHAnsi" w:hAnsiTheme="minorHAnsi"/>
          <w:i/>
          <w:sz w:val="22"/>
          <w:szCs w:val="22"/>
        </w:rPr>
        <w:t xml:space="preserve"> is </w:t>
      </w:r>
      <w:r w:rsidR="00855EC5" w:rsidRPr="0087673F">
        <w:rPr>
          <w:rFonts w:asciiTheme="minorHAnsi" w:hAnsiTheme="minorHAnsi"/>
          <w:i/>
          <w:sz w:val="22"/>
          <w:szCs w:val="22"/>
        </w:rPr>
        <w:t>engaged and</w:t>
      </w:r>
      <w:r w:rsidR="00920529" w:rsidRPr="0087673F">
        <w:rPr>
          <w:rFonts w:asciiTheme="minorHAnsi" w:hAnsiTheme="minorHAnsi"/>
          <w:i/>
          <w:sz w:val="22"/>
          <w:szCs w:val="22"/>
        </w:rPr>
        <w:t xml:space="preserve"> </w:t>
      </w:r>
      <w:r w:rsidR="00ED0A18" w:rsidRPr="0087673F">
        <w:rPr>
          <w:rFonts w:asciiTheme="minorHAnsi" w:hAnsiTheme="minorHAnsi"/>
          <w:i/>
          <w:sz w:val="22"/>
          <w:szCs w:val="22"/>
        </w:rPr>
        <w:t>challenged</w:t>
      </w:r>
      <w:r w:rsidR="00855EC5" w:rsidRPr="0087673F">
        <w:rPr>
          <w:rFonts w:asciiTheme="minorHAnsi" w:hAnsiTheme="minorHAnsi"/>
          <w:i/>
          <w:sz w:val="22"/>
          <w:szCs w:val="22"/>
        </w:rPr>
        <w:t xml:space="preserve"> every day.</w:t>
      </w:r>
      <w:r w:rsidR="0098482E" w:rsidRPr="0087673F">
        <w:rPr>
          <w:rFonts w:asciiTheme="minorHAnsi" w:hAnsiTheme="minorHAnsi"/>
          <w:i/>
          <w:sz w:val="22"/>
          <w:szCs w:val="22"/>
        </w:rPr>
        <w:t xml:space="preserve"> I look forward to a successful, rigorous, and fun semester, helping your stude</w:t>
      </w:r>
      <w:r w:rsidR="00920529" w:rsidRPr="0087673F">
        <w:rPr>
          <w:rFonts w:asciiTheme="minorHAnsi" w:hAnsiTheme="minorHAnsi"/>
          <w:i/>
          <w:sz w:val="22"/>
          <w:szCs w:val="22"/>
        </w:rPr>
        <w:t xml:space="preserve">nt reach his/her full </w:t>
      </w:r>
      <w:r w:rsidR="00586E3C" w:rsidRPr="0087673F">
        <w:rPr>
          <w:rFonts w:asciiTheme="minorHAnsi" w:hAnsiTheme="minorHAnsi"/>
          <w:i/>
          <w:sz w:val="22"/>
          <w:szCs w:val="22"/>
        </w:rPr>
        <w:t>potential and prepare for future advanced Honors, AP, and IB English courses</w:t>
      </w:r>
      <w:r w:rsidR="00920529" w:rsidRPr="0087673F">
        <w:rPr>
          <w:rFonts w:asciiTheme="minorHAnsi" w:hAnsiTheme="minorHAnsi"/>
          <w:i/>
          <w:sz w:val="22"/>
          <w:szCs w:val="22"/>
        </w:rPr>
        <w:t>.</w:t>
      </w:r>
      <w:r w:rsidR="00855EC5">
        <w:rPr>
          <w:rFonts w:asciiTheme="minorHAnsi" w:hAnsiTheme="minorHAnsi"/>
          <w:i/>
          <w:sz w:val="20"/>
          <w:szCs w:val="20"/>
        </w:rPr>
        <w:t xml:space="preserve"> </w:t>
      </w:r>
      <w:r w:rsidR="000545A0">
        <w:rPr>
          <w:rFonts w:ascii="Calibri" w:hAnsi="Calibri"/>
          <w:i/>
          <w:sz w:val="20"/>
          <w:szCs w:val="20"/>
        </w:rPr>
        <w:br/>
      </w:r>
      <w:r w:rsidR="000545A0">
        <w:rPr>
          <w:rFonts w:ascii="Calibri" w:hAnsi="Calibri"/>
          <w:i/>
          <w:sz w:val="20"/>
          <w:szCs w:val="20"/>
        </w:rPr>
        <w:tab/>
      </w:r>
      <w:r w:rsidR="009048AE">
        <w:rPr>
          <w:rFonts w:ascii="Calibri" w:hAnsi="Calibri"/>
          <w:i/>
          <w:sz w:val="20"/>
          <w:szCs w:val="20"/>
        </w:rPr>
        <w:br/>
      </w:r>
      <w:r w:rsidR="009048AE">
        <w:rPr>
          <w:rFonts w:ascii="Calibri" w:hAnsi="Calibri"/>
          <w:i/>
          <w:sz w:val="20"/>
          <w:szCs w:val="20"/>
        </w:rPr>
        <w:tab/>
      </w:r>
      <w:r w:rsidR="0098482E" w:rsidRPr="00E4432A">
        <w:rPr>
          <w:rFonts w:asciiTheme="minorHAnsi" w:hAnsiTheme="minorHAnsi"/>
          <w:i/>
          <w:sz w:val="20"/>
          <w:szCs w:val="20"/>
        </w:rPr>
        <w:t>Sincerely,</w:t>
      </w:r>
      <w:r w:rsidR="0098482E" w:rsidRPr="00E4432A">
        <w:rPr>
          <w:rFonts w:asciiTheme="minorHAnsi" w:hAnsiTheme="minorHAnsi"/>
          <w:i/>
          <w:sz w:val="20"/>
          <w:szCs w:val="20"/>
        </w:rPr>
        <w:br/>
      </w:r>
      <w:r w:rsidR="0098482E" w:rsidRPr="00E4432A">
        <w:rPr>
          <w:rFonts w:asciiTheme="minorHAnsi" w:hAnsiTheme="minorHAnsi"/>
          <w:i/>
          <w:sz w:val="20"/>
          <w:szCs w:val="20"/>
        </w:rPr>
        <w:tab/>
      </w:r>
      <w:r w:rsidR="0098482E" w:rsidRPr="0010148B">
        <w:rPr>
          <w:rFonts w:ascii="Apple Chancery" w:hAnsi="Apple Chancery" w:cs="Apple Chancery"/>
          <w:i/>
        </w:rPr>
        <w:t>Ms. Kerri Mauer</w:t>
      </w:r>
    </w:p>
    <w:p w14:paraId="3F887EDE" w14:textId="4F5F6DE6" w:rsidR="006F2911" w:rsidRPr="0087673F" w:rsidRDefault="0010148B" w:rsidP="0087673F">
      <w:pPr>
        <w:pStyle w:val="NormalWeb"/>
        <w:pBdr>
          <w:top w:val="single" w:sz="18" w:space="1" w:color="auto"/>
          <w:left w:val="single" w:sz="18" w:space="4" w:color="auto"/>
          <w:bottom w:val="single" w:sz="18" w:space="1" w:color="auto"/>
          <w:right w:val="single" w:sz="18" w:space="4" w:color="auto"/>
        </w:pBdr>
        <w:shd w:val="clear" w:color="auto" w:fill="E6E6E6"/>
        <w:ind w:left="180"/>
        <w:rPr>
          <w:rFonts w:ascii="Calibri" w:hAnsi="Calibri"/>
          <w:i/>
          <w:sz w:val="20"/>
          <w:szCs w:val="20"/>
        </w:rPr>
      </w:pPr>
      <w:r>
        <w:rPr>
          <w:rFonts w:asciiTheme="minorHAnsi" w:hAnsiTheme="minorHAnsi"/>
          <w:i/>
          <w:sz w:val="20"/>
          <w:szCs w:val="20"/>
        </w:rPr>
        <w:t>P.S.</w:t>
      </w:r>
      <w:r w:rsidR="00855EC5">
        <w:rPr>
          <w:rFonts w:asciiTheme="minorHAnsi" w:hAnsiTheme="minorHAnsi"/>
          <w:i/>
          <w:sz w:val="20"/>
          <w:szCs w:val="20"/>
        </w:rPr>
        <w:t xml:space="preserve"> I will be </w:t>
      </w:r>
      <w:r w:rsidR="00E12E3C">
        <w:rPr>
          <w:rFonts w:asciiTheme="minorHAnsi" w:hAnsiTheme="minorHAnsi"/>
          <w:i/>
          <w:sz w:val="20"/>
          <w:szCs w:val="20"/>
        </w:rPr>
        <w:t>teaching</w:t>
      </w:r>
      <w:r w:rsidR="00855EC5">
        <w:rPr>
          <w:rFonts w:asciiTheme="minorHAnsi" w:hAnsiTheme="minorHAnsi"/>
          <w:i/>
          <w:sz w:val="20"/>
          <w:szCs w:val="20"/>
        </w:rPr>
        <w:t xml:space="preserve"> students the </w:t>
      </w:r>
      <w:r>
        <w:rPr>
          <w:rFonts w:asciiTheme="minorHAnsi" w:hAnsiTheme="minorHAnsi"/>
          <w:i/>
          <w:sz w:val="20"/>
          <w:szCs w:val="20"/>
        </w:rPr>
        <w:t xml:space="preserve">techniques </w:t>
      </w:r>
      <w:r w:rsidR="00855EC5">
        <w:rPr>
          <w:rFonts w:asciiTheme="minorHAnsi" w:hAnsiTheme="minorHAnsi"/>
          <w:i/>
          <w:sz w:val="20"/>
          <w:szCs w:val="20"/>
        </w:rPr>
        <w:t xml:space="preserve">and </w:t>
      </w:r>
      <w:r w:rsidR="00E12E3C">
        <w:rPr>
          <w:rFonts w:asciiTheme="minorHAnsi" w:hAnsiTheme="minorHAnsi"/>
          <w:i/>
          <w:sz w:val="20"/>
          <w:szCs w:val="20"/>
        </w:rPr>
        <w:t xml:space="preserve">providing them the </w:t>
      </w:r>
      <w:r w:rsidR="00855EC5">
        <w:rPr>
          <w:rFonts w:asciiTheme="minorHAnsi" w:hAnsiTheme="minorHAnsi"/>
          <w:i/>
          <w:sz w:val="20"/>
          <w:szCs w:val="20"/>
        </w:rPr>
        <w:t xml:space="preserve">time on a weekly basis to practice </w:t>
      </w:r>
      <w:r w:rsidR="00855EC5" w:rsidRPr="0010148B">
        <w:rPr>
          <w:rFonts w:ascii="Copperplate Gothic Bold" w:hAnsi="Copperplate Gothic Bold"/>
          <w:i/>
          <w:sz w:val="20"/>
          <w:szCs w:val="20"/>
        </w:rPr>
        <w:t>mindfulness</w:t>
      </w:r>
      <w:r w:rsidR="00855EC5">
        <w:rPr>
          <w:rFonts w:asciiTheme="minorHAnsi" w:hAnsiTheme="minorHAnsi"/>
          <w:i/>
          <w:sz w:val="20"/>
          <w:szCs w:val="20"/>
        </w:rPr>
        <w:t xml:space="preserve"> to help them find balance and reduce academic stress. Research shows that this practice in a school setting</w:t>
      </w:r>
      <w:r>
        <w:rPr>
          <w:rFonts w:asciiTheme="minorHAnsi" w:hAnsiTheme="minorHAnsi"/>
          <w:i/>
          <w:sz w:val="20"/>
          <w:szCs w:val="20"/>
        </w:rPr>
        <w:t xml:space="preserve"> can lower stress and improve</w:t>
      </w:r>
      <w:r w:rsidR="00855EC5">
        <w:rPr>
          <w:rFonts w:asciiTheme="minorHAnsi" w:hAnsiTheme="minorHAnsi"/>
          <w:i/>
          <w:sz w:val="20"/>
          <w:szCs w:val="20"/>
        </w:rPr>
        <w:t xml:space="preserve"> academic performance.</w:t>
      </w:r>
      <w:r>
        <w:rPr>
          <w:rFonts w:asciiTheme="minorHAnsi" w:hAnsiTheme="minorHAnsi"/>
          <w:i/>
          <w:sz w:val="20"/>
          <w:szCs w:val="20"/>
        </w:rPr>
        <w:t xml:space="preserve"> </w:t>
      </w:r>
    </w:p>
    <w:p w14:paraId="7277E1DD" w14:textId="5E74FF59" w:rsidR="00A6783B" w:rsidRPr="00692674" w:rsidRDefault="00A6783B" w:rsidP="000545A0">
      <w:pPr>
        <w:ind w:left="180"/>
        <w:rPr>
          <w:rFonts w:asciiTheme="minorHAnsi" w:hAnsiTheme="minorHAnsi"/>
          <w:sz w:val="20"/>
          <w:szCs w:val="20"/>
        </w:rPr>
      </w:pPr>
      <w:r w:rsidRPr="00692674">
        <w:rPr>
          <w:rFonts w:asciiTheme="minorHAnsi" w:hAnsiTheme="minorHAnsi"/>
          <w:b/>
          <w:sz w:val="20"/>
          <w:szCs w:val="20"/>
          <w:u w:val="single"/>
        </w:rPr>
        <w:t>Supplies:</w:t>
      </w:r>
      <w:r w:rsidRPr="00692674">
        <w:rPr>
          <w:rFonts w:asciiTheme="minorHAnsi" w:hAnsiTheme="minorHAnsi"/>
          <w:sz w:val="20"/>
          <w:szCs w:val="20"/>
        </w:rPr>
        <w:t xml:space="preserve"> </w:t>
      </w:r>
      <w:r w:rsidR="00692674">
        <w:rPr>
          <w:rFonts w:asciiTheme="minorHAnsi" w:hAnsiTheme="minorHAnsi"/>
          <w:sz w:val="20"/>
          <w:szCs w:val="20"/>
        </w:rPr>
        <w:t>loose-leaf paper</w:t>
      </w:r>
      <w:r w:rsidRPr="00692674">
        <w:rPr>
          <w:rFonts w:asciiTheme="minorHAnsi" w:hAnsiTheme="minorHAnsi"/>
          <w:sz w:val="20"/>
          <w:szCs w:val="20"/>
        </w:rPr>
        <w:t xml:space="preserve">, </w:t>
      </w:r>
      <w:r w:rsidR="00692674">
        <w:rPr>
          <w:rFonts w:asciiTheme="minorHAnsi" w:hAnsiTheme="minorHAnsi"/>
          <w:sz w:val="20"/>
          <w:szCs w:val="20"/>
        </w:rPr>
        <w:t xml:space="preserve">black or blue </w:t>
      </w:r>
      <w:r w:rsidRPr="00692674">
        <w:rPr>
          <w:rFonts w:asciiTheme="minorHAnsi" w:hAnsiTheme="minorHAnsi"/>
          <w:sz w:val="20"/>
          <w:szCs w:val="20"/>
        </w:rPr>
        <w:t>pens</w:t>
      </w:r>
      <w:r w:rsidR="00FC61CD">
        <w:rPr>
          <w:rFonts w:asciiTheme="minorHAnsi" w:hAnsiTheme="minorHAnsi"/>
          <w:sz w:val="20"/>
          <w:szCs w:val="20"/>
        </w:rPr>
        <w:t xml:space="preserve">, </w:t>
      </w:r>
      <w:r w:rsidR="00BC060D">
        <w:rPr>
          <w:rFonts w:asciiTheme="minorHAnsi" w:hAnsiTheme="minorHAnsi"/>
          <w:sz w:val="20"/>
          <w:szCs w:val="20"/>
        </w:rPr>
        <w:t>agenda book</w:t>
      </w:r>
      <w:r w:rsidRPr="00692674">
        <w:rPr>
          <w:rFonts w:asciiTheme="minorHAnsi" w:hAnsiTheme="minorHAnsi"/>
          <w:sz w:val="20"/>
          <w:szCs w:val="20"/>
        </w:rPr>
        <w:t xml:space="preserve">, </w:t>
      </w:r>
      <w:r w:rsidR="00692674">
        <w:rPr>
          <w:rFonts w:asciiTheme="minorHAnsi" w:hAnsiTheme="minorHAnsi"/>
          <w:sz w:val="20"/>
          <w:szCs w:val="20"/>
        </w:rPr>
        <w:t xml:space="preserve">and </w:t>
      </w:r>
      <w:r w:rsidR="00BC060D">
        <w:rPr>
          <w:rFonts w:asciiTheme="minorHAnsi" w:hAnsiTheme="minorHAnsi"/>
          <w:sz w:val="20"/>
          <w:szCs w:val="20"/>
        </w:rPr>
        <w:t xml:space="preserve">a </w:t>
      </w:r>
      <w:r w:rsidR="00855EC5">
        <w:rPr>
          <w:rFonts w:asciiTheme="minorHAnsi" w:hAnsiTheme="minorHAnsi"/>
          <w:sz w:val="20"/>
          <w:szCs w:val="20"/>
        </w:rPr>
        <w:t>binder</w:t>
      </w:r>
      <w:r w:rsidR="001A3ECF">
        <w:rPr>
          <w:rFonts w:asciiTheme="minorHAnsi" w:hAnsiTheme="minorHAnsi"/>
          <w:sz w:val="20"/>
          <w:szCs w:val="20"/>
        </w:rPr>
        <w:t xml:space="preserve"> </w:t>
      </w:r>
      <w:r w:rsidR="00D422DF" w:rsidRPr="00692674">
        <w:rPr>
          <w:rFonts w:asciiTheme="minorHAnsi" w:hAnsiTheme="minorHAnsi"/>
          <w:sz w:val="20"/>
          <w:szCs w:val="20"/>
        </w:rPr>
        <w:t>dedicated to English</w:t>
      </w:r>
      <w:r w:rsidRPr="00692674">
        <w:rPr>
          <w:rFonts w:asciiTheme="minorHAnsi" w:hAnsiTheme="minorHAnsi"/>
          <w:sz w:val="20"/>
          <w:szCs w:val="20"/>
        </w:rPr>
        <w:t xml:space="preserve">.  </w:t>
      </w:r>
      <w:r w:rsidR="00855EC5">
        <w:rPr>
          <w:rFonts w:asciiTheme="minorHAnsi" w:hAnsiTheme="minorHAnsi"/>
          <w:sz w:val="20"/>
          <w:szCs w:val="20"/>
        </w:rPr>
        <w:t>S</w:t>
      </w:r>
      <w:r w:rsidR="00ED0A18">
        <w:rPr>
          <w:rFonts w:asciiTheme="minorHAnsi" w:hAnsiTheme="minorHAnsi"/>
          <w:sz w:val="20"/>
          <w:szCs w:val="20"/>
        </w:rPr>
        <w:t>tudents</w:t>
      </w:r>
      <w:r w:rsidR="00F36366">
        <w:rPr>
          <w:rFonts w:asciiTheme="minorHAnsi" w:hAnsiTheme="minorHAnsi"/>
          <w:sz w:val="20"/>
          <w:szCs w:val="20"/>
        </w:rPr>
        <w:t xml:space="preserve"> must bring to class a composition notebook for journaling. </w:t>
      </w:r>
      <w:r w:rsidR="009120C6">
        <w:rPr>
          <w:rFonts w:asciiTheme="minorHAnsi" w:hAnsiTheme="minorHAnsi"/>
          <w:sz w:val="20"/>
          <w:szCs w:val="20"/>
        </w:rPr>
        <w:t xml:space="preserve">One yellow highlighter </w:t>
      </w:r>
      <w:r w:rsidR="00855EC5">
        <w:rPr>
          <w:rFonts w:asciiTheme="minorHAnsi" w:hAnsiTheme="minorHAnsi"/>
          <w:sz w:val="20"/>
          <w:szCs w:val="20"/>
        </w:rPr>
        <w:t>is required.</w:t>
      </w:r>
      <w:r w:rsidR="009120C6">
        <w:rPr>
          <w:rFonts w:asciiTheme="minorHAnsi" w:hAnsiTheme="minorHAnsi"/>
          <w:sz w:val="20"/>
          <w:szCs w:val="20"/>
        </w:rPr>
        <w:t xml:space="preserve"> Post-its recommended.</w:t>
      </w:r>
    </w:p>
    <w:p w14:paraId="7C20C59B" w14:textId="77777777" w:rsidR="00906597" w:rsidRPr="00692674" w:rsidRDefault="00906597" w:rsidP="000545A0">
      <w:pPr>
        <w:ind w:left="180"/>
        <w:rPr>
          <w:rFonts w:asciiTheme="minorHAnsi" w:hAnsiTheme="minorHAnsi"/>
          <w:sz w:val="20"/>
          <w:szCs w:val="20"/>
        </w:rPr>
      </w:pPr>
    </w:p>
    <w:p w14:paraId="1049C1EC" w14:textId="77777777" w:rsidR="00A6783B" w:rsidRPr="00692674" w:rsidRDefault="00906597" w:rsidP="000545A0">
      <w:pPr>
        <w:ind w:left="180"/>
        <w:rPr>
          <w:rFonts w:asciiTheme="minorHAnsi" w:hAnsiTheme="minorHAnsi"/>
          <w:b/>
          <w:sz w:val="20"/>
          <w:szCs w:val="20"/>
        </w:rPr>
      </w:pPr>
      <w:r w:rsidRPr="00692674">
        <w:rPr>
          <w:rFonts w:asciiTheme="minorHAnsi" w:hAnsiTheme="minorHAnsi"/>
          <w:b/>
          <w:sz w:val="20"/>
          <w:szCs w:val="20"/>
        </w:rPr>
        <w:t>Common Tasks:</w:t>
      </w:r>
    </w:p>
    <w:tbl>
      <w:tblPr>
        <w:tblStyle w:val="TableGrid"/>
        <w:tblW w:w="9810" w:type="dxa"/>
        <w:tblInd w:w="288" w:type="dxa"/>
        <w:tblLook w:val="04A0" w:firstRow="1" w:lastRow="0" w:firstColumn="1" w:lastColumn="0" w:noHBand="0" w:noVBand="1"/>
      </w:tblPr>
      <w:tblGrid>
        <w:gridCol w:w="9810"/>
      </w:tblGrid>
      <w:tr w:rsidR="00242EEC" w:rsidRPr="00692674" w14:paraId="09D0DAAB" w14:textId="77777777" w:rsidTr="0010148B">
        <w:tc>
          <w:tcPr>
            <w:tcW w:w="9810" w:type="dxa"/>
            <w:shd w:val="clear" w:color="auto" w:fill="D9D9D9"/>
          </w:tcPr>
          <w:p w14:paraId="32820091" w14:textId="405C7CD6" w:rsidR="00242EEC" w:rsidRPr="00855EC5" w:rsidRDefault="00242EEC" w:rsidP="000545A0">
            <w:pPr>
              <w:ind w:left="180"/>
              <w:rPr>
                <w:rFonts w:asciiTheme="minorHAnsi" w:hAnsiTheme="minorHAnsi"/>
                <w:b/>
                <w:sz w:val="20"/>
                <w:szCs w:val="20"/>
              </w:rPr>
            </w:pPr>
            <w:r w:rsidRPr="00855EC5">
              <w:rPr>
                <w:rFonts w:asciiTheme="minorHAnsi" w:hAnsiTheme="minorHAnsi"/>
                <w:b/>
                <w:sz w:val="20"/>
                <w:szCs w:val="20"/>
              </w:rPr>
              <w:t xml:space="preserve">Quarter 1: </w:t>
            </w:r>
          </w:p>
          <w:p w14:paraId="4BF31906" w14:textId="1C7D6D71" w:rsidR="00242EEC" w:rsidRPr="00855EC5" w:rsidRDefault="00242EEC" w:rsidP="000545A0">
            <w:pPr>
              <w:pStyle w:val="ListParagraph"/>
              <w:numPr>
                <w:ilvl w:val="0"/>
                <w:numId w:val="18"/>
              </w:numPr>
              <w:ind w:left="180" w:hanging="198"/>
              <w:rPr>
                <w:rFonts w:asciiTheme="minorHAnsi" w:hAnsiTheme="minorHAnsi"/>
                <w:b/>
                <w:sz w:val="20"/>
                <w:szCs w:val="20"/>
              </w:rPr>
            </w:pPr>
            <w:r w:rsidRPr="00855EC5">
              <w:rPr>
                <w:rFonts w:asciiTheme="minorHAnsi" w:hAnsiTheme="minorHAnsi"/>
                <w:b/>
                <w:sz w:val="20"/>
                <w:szCs w:val="20"/>
              </w:rPr>
              <w:t>Narrative: A fictional narrative that achieves a particular effect (Centrally reported during Quarter 1)</w:t>
            </w:r>
          </w:p>
          <w:p w14:paraId="56AD2B2E" w14:textId="4CBAE150" w:rsidR="00242EEC" w:rsidRPr="00855EC5" w:rsidRDefault="00242EEC" w:rsidP="000545A0">
            <w:pPr>
              <w:pStyle w:val="ListParagraph"/>
              <w:numPr>
                <w:ilvl w:val="0"/>
                <w:numId w:val="18"/>
              </w:numPr>
              <w:ind w:left="180" w:hanging="198"/>
              <w:rPr>
                <w:rFonts w:asciiTheme="minorHAnsi" w:hAnsiTheme="minorHAnsi"/>
                <w:sz w:val="20"/>
                <w:szCs w:val="20"/>
              </w:rPr>
            </w:pPr>
            <w:r w:rsidRPr="0010148B">
              <w:rPr>
                <w:rFonts w:asciiTheme="minorHAnsi" w:hAnsiTheme="minorHAnsi"/>
                <w:b/>
                <w:sz w:val="20"/>
                <w:szCs w:val="20"/>
              </w:rPr>
              <w:t>Argument:</w:t>
            </w:r>
            <w:r w:rsidRPr="00855EC5">
              <w:rPr>
                <w:rFonts w:asciiTheme="minorHAnsi" w:hAnsiTheme="minorHAnsi"/>
                <w:sz w:val="20"/>
                <w:szCs w:val="20"/>
              </w:rPr>
              <w:t xml:space="preserve"> An evaluation or a review of a work of art</w:t>
            </w:r>
            <w:r w:rsidR="00ED0A18" w:rsidRPr="00855EC5">
              <w:rPr>
                <w:rFonts w:asciiTheme="minorHAnsi" w:hAnsiTheme="minorHAnsi"/>
                <w:sz w:val="20"/>
                <w:szCs w:val="20"/>
              </w:rPr>
              <w:t xml:space="preserve"> </w:t>
            </w:r>
          </w:p>
          <w:p w14:paraId="41B736D5" w14:textId="79621E69" w:rsidR="00242EEC" w:rsidRPr="00855EC5" w:rsidRDefault="00242EEC" w:rsidP="000545A0">
            <w:pPr>
              <w:pStyle w:val="ListParagraph"/>
              <w:numPr>
                <w:ilvl w:val="0"/>
                <w:numId w:val="18"/>
              </w:numPr>
              <w:ind w:left="180" w:hanging="198"/>
              <w:rPr>
                <w:rFonts w:asciiTheme="minorHAnsi" w:hAnsiTheme="minorHAnsi"/>
                <w:sz w:val="20"/>
                <w:szCs w:val="20"/>
              </w:rPr>
            </w:pPr>
            <w:r w:rsidRPr="0010148B">
              <w:rPr>
                <w:rFonts w:asciiTheme="minorHAnsi" w:hAnsiTheme="minorHAnsi"/>
                <w:b/>
                <w:sz w:val="20"/>
                <w:szCs w:val="20"/>
              </w:rPr>
              <w:t>Analysis:</w:t>
            </w:r>
            <w:r w:rsidRPr="00855EC5">
              <w:rPr>
                <w:rFonts w:asciiTheme="minorHAnsi" w:hAnsiTheme="minorHAnsi"/>
                <w:sz w:val="20"/>
                <w:szCs w:val="20"/>
              </w:rPr>
              <w:t xml:space="preserve"> An informative essay on the history or background of a topic</w:t>
            </w:r>
            <w:r w:rsidR="00ED0A18" w:rsidRPr="00855EC5">
              <w:rPr>
                <w:rFonts w:asciiTheme="minorHAnsi" w:hAnsiTheme="minorHAnsi"/>
                <w:sz w:val="20"/>
                <w:szCs w:val="20"/>
              </w:rPr>
              <w:t xml:space="preserve"> </w:t>
            </w:r>
          </w:p>
        </w:tc>
      </w:tr>
      <w:tr w:rsidR="00242EEC" w:rsidRPr="00692674" w14:paraId="025E9D6C" w14:textId="77777777" w:rsidTr="0010148B">
        <w:tc>
          <w:tcPr>
            <w:tcW w:w="9810" w:type="dxa"/>
          </w:tcPr>
          <w:p w14:paraId="09973A6E" w14:textId="522C0B7D" w:rsidR="00242EEC" w:rsidRPr="00855EC5" w:rsidRDefault="00242EEC" w:rsidP="000545A0">
            <w:pPr>
              <w:ind w:left="180"/>
              <w:rPr>
                <w:rFonts w:asciiTheme="minorHAnsi" w:hAnsiTheme="minorHAnsi"/>
                <w:b/>
                <w:sz w:val="20"/>
                <w:szCs w:val="20"/>
              </w:rPr>
            </w:pPr>
            <w:r w:rsidRPr="00855EC5">
              <w:rPr>
                <w:rFonts w:asciiTheme="minorHAnsi" w:hAnsiTheme="minorHAnsi"/>
                <w:b/>
                <w:sz w:val="20"/>
                <w:szCs w:val="20"/>
              </w:rPr>
              <w:t xml:space="preserve"> Quarter 2:</w:t>
            </w:r>
          </w:p>
          <w:p w14:paraId="09A94B68" w14:textId="77777777" w:rsidR="00242EEC" w:rsidRPr="00855EC5" w:rsidRDefault="00242EEC" w:rsidP="000545A0">
            <w:pPr>
              <w:pStyle w:val="ListParagraph"/>
              <w:numPr>
                <w:ilvl w:val="0"/>
                <w:numId w:val="18"/>
              </w:numPr>
              <w:ind w:left="180" w:hanging="198"/>
              <w:rPr>
                <w:rFonts w:asciiTheme="minorHAnsi" w:hAnsiTheme="minorHAnsi"/>
                <w:b/>
                <w:sz w:val="20"/>
                <w:szCs w:val="20"/>
              </w:rPr>
            </w:pPr>
            <w:r w:rsidRPr="00855EC5">
              <w:rPr>
                <w:rFonts w:asciiTheme="minorHAnsi" w:hAnsiTheme="minorHAnsi"/>
                <w:b/>
                <w:sz w:val="20"/>
                <w:szCs w:val="20"/>
              </w:rPr>
              <w:t>Analysis: An analytical response to a text, including a discussion of style (Centrally reported during Quarter 2)</w:t>
            </w:r>
          </w:p>
          <w:p w14:paraId="3EBE9D27" w14:textId="5114FFE0" w:rsidR="00242EEC" w:rsidRPr="00855EC5" w:rsidRDefault="00242EEC" w:rsidP="000545A0">
            <w:pPr>
              <w:pStyle w:val="ListParagraph"/>
              <w:numPr>
                <w:ilvl w:val="0"/>
                <w:numId w:val="18"/>
              </w:numPr>
              <w:ind w:left="180" w:hanging="198"/>
              <w:rPr>
                <w:rFonts w:asciiTheme="minorHAnsi" w:hAnsiTheme="minorHAnsi"/>
                <w:sz w:val="20"/>
                <w:szCs w:val="20"/>
              </w:rPr>
            </w:pPr>
            <w:r w:rsidRPr="00855EC5">
              <w:rPr>
                <w:rFonts w:asciiTheme="minorHAnsi" w:hAnsiTheme="minorHAnsi"/>
                <w:sz w:val="20"/>
                <w:szCs w:val="20"/>
              </w:rPr>
              <w:t xml:space="preserve">Argument: An argument that incorporates alternative or opposing views </w:t>
            </w:r>
          </w:p>
          <w:p w14:paraId="604CEE4B" w14:textId="6CD9C4DC" w:rsidR="00242EEC" w:rsidRPr="00855EC5" w:rsidRDefault="00242EEC" w:rsidP="000545A0">
            <w:pPr>
              <w:pStyle w:val="ListParagraph"/>
              <w:numPr>
                <w:ilvl w:val="0"/>
                <w:numId w:val="18"/>
              </w:numPr>
              <w:ind w:left="180" w:hanging="198"/>
              <w:rPr>
                <w:rFonts w:asciiTheme="minorHAnsi" w:hAnsiTheme="minorHAnsi"/>
                <w:sz w:val="20"/>
                <w:szCs w:val="20"/>
              </w:rPr>
            </w:pPr>
            <w:r w:rsidRPr="0010148B">
              <w:rPr>
                <w:rFonts w:asciiTheme="minorHAnsi" w:hAnsiTheme="minorHAnsi"/>
                <w:b/>
                <w:sz w:val="20"/>
                <w:szCs w:val="20"/>
              </w:rPr>
              <w:t>Narrative:</w:t>
            </w:r>
            <w:r w:rsidRPr="00855EC5">
              <w:rPr>
                <w:rFonts w:asciiTheme="minorHAnsi" w:hAnsiTheme="minorHAnsi"/>
                <w:sz w:val="20"/>
                <w:szCs w:val="20"/>
              </w:rPr>
              <w:t xml:space="preserve"> A narrative about a significant event in the life of another person</w:t>
            </w:r>
            <w:r w:rsidR="00ED0A18" w:rsidRPr="00855EC5">
              <w:rPr>
                <w:rFonts w:asciiTheme="minorHAnsi" w:hAnsiTheme="minorHAnsi"/>
                <w:sz w:val="20"/>
                <w:szCs w:val="20"/>
              </w:rPr>
              <w:t xml:space="preserve"> </w:t>
            </w:r>
          </w:p>
        </w:tc>
      </w:tr>
    </w:tbl>
    <w:p w14:paraId="2C619363" w14:textId="4824270E" w:rsidR="00D422DF" w:rsidRDefault="00D422DF" w:rsidP="000545A0">
      <w:pPr>
        <w:ind w:left="180"/>
        <w:rPr>
          <w:rFonts w:asciiTheme="minorHAnsi" w:hAnsiTheme="minorHAnsi"/>
          <w:sz w:val="20"/>
          <w:szCs w:val="20"/>
        </w:rPr>
      </w:pPr>
    </w:p>
    <w:p w14:paraId="1FAA6437" w14:textId="3B30CE41" w:rsidR="00586E3C" w:rsidRDefault="00586E3C" w:rsidP="000545A0">
      <w:pPr>
        <w:ind w:left="180"/>
        <w:rPr>
          <w:rFonts w:asciiTheme="minorHAnsi" w:hAnsiTheme="minorHAnsi"/>
          <w:sz w:val="20"/>
          <w:szCs w:val="20"/>
        </w:rPr>
      </w:pPr>
      <w:r w:rsidRPr="004714AA">
        <w:rPr>
          <w:rFonts w:asciiTheme="minorHAnsi" w:hAnsiTheme="minorHAnsi"/>
          <w:b/>
          <w:sz w:val="20"/>
          <w:szCs w:val="20"/>
        </w:rPr>
        <w:lastRenderedPageBreak/>
        <w:t xml:space="preserve">Make-up Work and </w:t>
      </w:r>
      <w:proofErr w:type="spellStart"/>
      <w:r w:rsidRPr="004714AA">
        <w:rPr>
          <w:rFonts w:asciiTheme="minorHAnsi" w:hAnsiTheme="minorHAnsi"/>
          <w:b/>
          <w:sz w:val="20"/>
          <w:szCs w:val="20"/>
        </w:rPr>
        <w:t>Tardies</w:t>
      </w:r>
      <w:proofErr w:type="spellEnd"/>
      <w:r w:rsidRPr="004714AA">
        <w:rPr>
          <w:rFonts w:asciiTheme="minorHAnsi" w:hAnsiTheme="minorHAnsi"/>
          <w:b/>
          <w:sz w:val="20"/>
          <w:szCs w:val="20"/>
        </w:rPr>
        <w:t>/Absences:</w:t>
      </w:r>
      <w:r>
        <w:rPr>
          <w:rFonts w:asciiTheme="minorHAnsi" w:hAnsiTheme="minorHAnsi"/>
          <w:sz w:val="20"/>
          <w:szCs w:val="20"/>
        </w:rPr>
        <w:br/>
      </w:r>
      <w:r w:rsidR="000545A0">
        <w:rPr>
          <w:rFonts w:asciiTheme="minorHAnsi" w:hAnsiTheme="minorHAnsi"/>
          <w:sz w:val="20"/>
          <w:szCs w:val="20"/>
        </w:rPr>
        <w:t>It</w:t>
      </w:r>
      <w:r>
        <w:rPr>
          <w:rFonts w:asciiTheme="minorHAnsi" w:hAnsiTheme="minorHAnsi"/>
          <w:sz w:val="20"/>
          <w:szCs w:val="20"/>
        </w:rPr>
        <w:t xml:space="preserve"> is your responsibility to get the assignments and schedule make-ups</w:t>
      </w:r>
      <w:r w:rsidR="000545A0">
        <w:rPr>
          <w:rFonts w:asciiTheme="minorHAnsi" w:hAnsiTheme="minorHAnsi"/>
          <w:sz w:val="20"/>
          <w:szCs w:val="20"/>
        </w:rPr>
        <w:t xml:space="preserve"> when you are absent</w:t>
      </w:r>
      <w:r>
        <w:rPr>
          <w:rFonts w:asciiTheme="minorHAnsi" w:hAnsiTheme="minorHAnsi"/>
          <w:sz w:val="20"/>
          <w:szCs w:val="20"/>
        </w:rPr>
        <w:t xml:space="preserve">. You have as many days as you were absent to turn in missed </w:t>
      </w:r>
      <w:r w:rsidR="000545A0">
        <w:rPr>
          <w:rFonts w:asciiTheme="minorHAnsi" w:hAnsiTheme="minorHAnsi"/>
          <w:sz w:val="20"/>
          <w:szCs w:val="20"/>
        </w:rPr>
        <w:t>work</w:t>
      </w:r>
      <w:r>
        <w:rPr>
          <w:rFonts w:asciiTheme="minorHAnsi" w:hAnsiTheme="minorHAnsi"/>
          <w:sz w:val="20"/>
          <w:szCs w:val="20"/>
        </w:rPr>
        <w:t xml:space="preserve">. Because we will move at a quick pace, </w:t>
      </w:r>
      <w:r w:rsidR="000545A0">
        <w:rPr>
          <w:rFonts w:asciiTheme="minorHAnsi" w:hAnsiTheme="minorHAnsi"/>
          <w:sz w:val="20"/>
          <w:szCs w:val="20"/>
        </w:rPr>
        <w:t xml:space="preserve">I </w:t>
      </w:r>
      <w:r>
        <w:rPr>
          <w:rFonts w:asciiTheme="minorHAnsi" w:hAnsiTheme="minorHAnsi"/>
          <w:sz w:val="20"/>
          <w:szCs w:val="20"/>
        </w:rPr>
        <w:t xml:space="preserve">recommend that you exchange email information with a classmate </w:t>
      </w:r>
      <w:r w:rsidR="004714AA">
        <w:rPr>
          <w:rFonts w:asciiTheme="minorHAnsi" w:hAnsiTheme="minorHAnsi"/>
          <w:sz w:val="20"/>
          <w:szCs w:val="20"/>
        </w:rPr>
        <w:t xml:space="preserve">and check </w:t>
      </w:r>
      <w:proofErr w:type="spellStart"/>
      <w:r w:rsidR="004714AA">
        <w:rPr>
          <w:rFonts w:asciiTheme="minorHAnsi" w:hAnsiTheme="minorHAnsi"/>
          <w:sz w:val="20"/>
          <w:szCs w:val="20"/>
        </w:rPr>
        <w:t>myMCPS</w:t>
      </w:r>
      <w:proofErr w:type="spellEnd"/>
      <w:r w:rsidR="004714AA">
        <w:rPr>
          <w:rFonts w:asciiTheme="minorHAnsi" w:hAnsiTheme="minorHAnsi"/>
          <w:sz w:val="20"/>
          <w:szCs w:val="20"/>
        </w:rPr>
        <w:t xml:space="preserve"> Classroom to keep up to date with work. </w:t>
      </w:r>
    </w:p>
    <w:p w14:paraId="4F2EE948" w14:textId="45FE71FB" w:rsidR="00586E3C" w:rsidRPr="00586E3C" w:rsidRDefault="00586E3C" w:rsidP="000545A0">
      <w:pPr>
        <w:ind w:left="180"/>
        <w:rPr>
          <w:rFonts w:asciiTheme="minorHAnsi" w:hAnsiTheme="minorHAnsi"/>
          <w:sz w:val="20"/>
          <w:szCs w:val="20"/>
        </w:rPr>
      </w:pPr>
    </w:p>
    <w:p w14:paraId="365FF875" w14:textId="2879E7CC" w:rsidR="00BA5A76" w:rsidRPr="00692674" w:rsidRDefault="006F2911" w:rsidP="000545A0">
      <w:pPr>
        <w:pStyle w:val="Heading1"/>
        <w:ind w:left="180"/>
        <w:rPr>
          <w:rFonts w:asciiTheme="minorHAnsi" w:hAnsiTheme="minorHAnsi"/>
          <w:szCs w:val="20"/>
        </w:rPr>
      </w:pPr>
      <w:r w:rsidRPr="00692674">
        <w:rPr>
          <w:rFonts w:asciiTheme="minorHAnsi" w:hAnsiTheme="minorHAnsi"/>
          <w:b/>
          <w:szCs w:val="20"/>
        </w:rPr>
        <w:t>Grading Policy</w:t>
      </w:r>
      <w:r w:rsidR="001A3ECF" w:rsidRPr="00242EEC">
        <w:rPr>
          <w:rFonts w:asciiTheme="minorHAnsi" w:hAnsiTheme="minorHAnsi"/>
          <w:b/>
          <w:szCs w:val="20"/>
          <w:u w:val="none"/>
        </w:rPr>
        <w:t>:</w:t>
      </w:r>
      <w:r w:rsidR="00242EEC" w:rsidRPr="00242EEC">
        <w:rPr>
          <w:rFonts w:asciiTheme="minorHAnsi" w:hAnsiTheme="minorHAnsi"/>
          <w:b/>
          <w:szCs w:val="20"/>
          <w:u w:val="none"/>
        </w:rPr>
        <w:t xml:space="preserve"> </w:t>
      </w:r>
      <w:r w:rsidR="00BA5A76" w:rsidRPr="00242EEC">
        <w:rPr>
          <w:rFonts w:asciiTheme="minorHAnsi" w:hAnsiTheme="minorHAnsi"/>
          <w:szCs w:val="20"/>
          <w:u w:val="none"/>
        </w:rPr>
        <w:t>Late Work</w:t>
      </w:r>
    </w:p>
    <w:p w14:paraId="1A5D499F" w14:textId="09AD96AE" w:rsidR="00B255BB" w:rsidRPr="00692674" w:rsidRDefault="00BA5A76" w:rsidP="000545A0">
      <w:pPr>
        <w:ind w:left="180"/>
        <w:rPr>
          <w:rFonts w:asciiTheme="minorHAnsi" w:hAnsiTheme="minorHAnsi"/>
          <w:sz w:val="20"/>
          <w:szCs w:val="20"/>
        </w:rPr>
      </w:pPr>
      <w:r w:rsidRPr="00692674">
        <w:rPr>
          <w:rFonts w:asciiTheme="minorHAnsi" w:hAnsiTheme="minorHAnsi"/>
          <w:sz w:val="20"/>
          <w:szCs w:val="20"/>
        </w:rPr>
        <w:t xml:space="preserve">All work </w:t>
      </w:r>
      <w:r w:rsidR="00586E3C">
        <w:rPr>
          <w:rFonts w:asciiTheme="minorHAnsi" w:hAnsiTheme="minorHAnsi"/>
          <w:sz w:val="20"/>
          <w:szCs w:val="20"/>
        </w:rPr>
        <w:t>submitted</w:t>
      </w:r>
      <w:r w:rsidRPr="00692674">
        <w:rPr>
          <w:rFonts w:asciiTheme="minorHAnsi" w:hAnsiTheme="minorHAnsi"/>
          <w:sz w:val="20"/>
          <w:szCs w:val="20"/>
        </w:rPr>
        <w:t xml:space="preserve"> </w:t>
      </w:r>
      <w:r w:rsidRPr="00B255BB">
        <w:rPr>
          <w:rFonts w:asciiTheme="minorHAnsi" w:hAnsiTheme="minorHAnsi"/>
          <w:i/>
          <w:sz w:val="20"/>
          <w:szCs w:val="20"/>
        </w:rPr>
        <w:t>after the due date but before the deadline</w:t>
      </w:r>
      <w:r w:rsidRPr="00692674">
        <w:rPr>
          <w:rFonts w:asciiTheme="minorHAnsi" w:hAnsiTheme="minorHAnsi"/>
          <w:sz w:val="20"/>
          <w:szCs w:val="20"/>
        </w:rPr>
        <w:t xml:space="preserve"> and will be assessed following MCPS guidelines. After the stated deadline, work will not be accepted.</w:t>
      </w:r>
      <w:r w:rsidR="00AA7BDF">
        <w:rPr>
          <w:rFonts w:asciiTheme="minorHAnsi" w:hAnsiTheme="minorHAnsi"/>
          <w:sz w:val="20"/>
          <w:szCs w:val="20"/>
        </w:rPr>
        <w:t xml:space="preserve"> When not stated otherwise, the deadline and the due date are the same. All homework is due and is not accepted for credit after the date it is due (since its purpose is often to review or prepare for the f</w:t>
      </w:r>
      <w:r w:rsidR="00242EEC">
        <w:rPr>
          <w:rFonts w:asciiTheme="minorHAnsi" w:hAnsiTheme="minorHAnsi"/>
          <w:sz w:val="20"/>
          <w:szCs w:val="20"/>
        </w:rPr>
        <w:t>ollowing day’s lesson/activity).</w:t>
      </w:r>
      <w:r w:rsidR="00ED0A18">
        <w:rPr>
          <w:rFonts w:asciiTheme="minorHAnsi" w:hAnsiTheme="minorHAnsi"/>
          <w:sz w:val="20"/>
          <w:szCs w:val="20"/>
        </w:rPr>
        <w:t xml:space="preserve"> </w:t>
      </w:r>
      <w:r w:rsidR="00C8738B">
        <w:rPr>
          <w:rFonts w:asciiTheme="minorHAnsi" w:hAnsiTheme="minorHAnsi"/>
          <w:sz w:val="20"/>
          <w:szCs w:val="20"/>
        </w:rPr>
        <w:t xml:space="preserve">Longer pieces of writing (common tasks) must be submitted as a paper copy or shared electronically as a Google Doc, </w:t>
      </w:r>
      <w:r w:rsidR="00C8738B" w:rsidRPr="00C8738B">
        <w:rPr>
          <w:rFonts w:asciiTheme="minorHAnsi" w:hAnsiTheme="minorHAnsi"/>
          <w:i/>
          <w:sz w:val="20"/>
          <w:szCs w:val="20"/>
          <w:u w:val="single"/>
        </w:rPr>
        <w:t>and</w:t>
      </w:r>
      <w:r w:rsidR="00C8738B">
        <w:rPr>
          <w:rFonts w:asciiTheme="minorHAnsi" w:hAnsiTheme="minorHAnsi"/>
          <w:sz w:val="20"/>
          <w:szCs w:val="20"/>
        </w:rPr>
        <w:t xml:space="preserve"> submitted to Turnitin.com</w:t>
      </w:r>
      <w:r w:rsidR="009120C6">
        <w:rPr>
          <w:rFonts w:asciiTheme="minorHAnsi" w:hAnsiTheme="minorHAnsi"/>
          <w:sz w:val="20"/>
          <w:szCs w:val="20"/>
        </w:rPr>
        <w:t xml:space="preserve">. </w:t>
      </w:r>
      <w:r w:rsidR="00C8738B">
        <w:rPr>
          <w:rFonts w:asciiTheme="minorHAnsi" w:hAnsiTheme="minorHAnsi"/>
          <w:sz w:val="20"/>
          <w:szCs w:val="20"/>
        </w:rPr>
        <w:t>Papers</w:t>
      </w:r>
      <w:r w:rsidR="009120C6">
        <w:rPr>
          <w:rFonts w:asciiTheme="minorHAnsi" w:hAnsiTheme="minorHAnsi"/>
          <w:sz w:val="20"/>
          <w:szCs w:val="20"/>
        </w:rPr>
        <w:t xml:space="preserve"> not submitted to turnitin.com</w:t>
      </w:r>
      <w:r w:rsidR="00C8738B">
        <w:rPr>
          <w:rFonts w:asciiTheme="minorHAnsi" w:hAnsiTheme="minorHAnsi"/>
          <w:sz w:val="20"/>
          <w:szCs w:val="20"/>
        </w:rPr>
        <w:t xml:space="preserve"> will </w:t>
      </w:r>
      <w:r w:rsidR="00586E3C">
        <w:rPr>
          <w:rFonts w:asciiTheme="minorHAnsi" w:hAnsiTheme="minorHAnsi"/>
          <w:sz w:val="20"/>
          <w:szCs w:val="20"/>
        </w:rPr>
        <w:t>earn a zero</w:t>
      </w:r>
      <w:r w:rsidR="00C8738B">
        <w:rPr>
          <w:rFonts w:asciiTheme="minorHAnsi" w:hAnsiTheme="minorHAnsi"/>
          <w:sz w:val="20"/>
          <w:szCs w:val="20"/>
        </w:rPr>
        <w:t>.</w:t>
      </w:r>
      <w:r w:rsidR="00586E3C">
        <w:rPr>
          <w:rFonts w:asciiTheme="minorHAnsi" w:hAnsiTheme="minorHAnsi"/>
          <w:sz w:val="20"/>
          <w:szCs w:val="20"/>
        </w:rPr>
        <w:t xml:space="preserve"> </w:t>
      </w:r>
    </w:p>
    <w:p w14:paraId="0C6904E7" w14:textId="77777777" w:rsidR="00BA5A76" w:rsidRPr="00692674" w:rsidRDefault="00BA5A76" w:rsidP="000545A0">
      <w:pPr>
        <w:ind w:left="180"/>
        <w:rPr>
          <w:rFonts w:asciiTheme="minorHAnsi" w:hAnsiTheme="minorHAnsi"/>
          <w:sz w:val="20"/>
          <w:szCs w:val="20"/>
        </w:rPr>
      </w:pPr>
    </w:p>
    <w:tbl>
      <w:tblPr>
        <w:tblStyle w:val="TableGrid"/>
        <w:tblW w:w="10530" w:type="dxa"/>
        <w:tblInd w:w="288" w:type="dxa"/>
        <w:tblLook w:val="01E0" w:firstRow="1" w:lastRow="1" w:firstColumn="1" w:lastColumn="1" w:noHBand="0" w:noVBand="0"/>
      </w:tblPr>
      <w:tblGrid>
        <w:gridCol w:w="2700"/>
        <w:gridCol w:w="7830"/>
      </w:tblGrid>
      <w:tr w:rsidR="00C8738B" w:rsidRPr="0087673F" w14:paraId="56EEA3CE" w14:textId="77777777" w:rsidTr="0087673F">
        <w:tc>
          <w:tcPr>
            <w:tcW w:w="2700" w:type="dxa"/>
            <w:shd w:val="clear" w:color="auto" w:fill="E0E0E0"/>
          </w:tcPr>
          <w:p w14:paraId="423F166F" w14:textId="7E87AA2F" w:rsidR="004E2CD5" w:rsidRPr="0087673F" w:rsidRDefault="004E2CD5" w:rsidP="000545A0">
            <w:pPr>
              <w:ind w:left="180"/>
              <w:rPr>
                <w:rFonts w:asciiTheme="minorHAnsi" w:hAnsiTheme="minorHAnsi"/>
                <w:b/>
                <w:sz w:val="22"/>
                <w:szCs w:val="22"/>
              </w:rPr>
            </w:pPr>
            <w:r w:rsidRPr="0087673F">
              <w:rPr>
                <w:rFonts w:asciiTheme="minorHAnsi" w:hAnsiTheme="minorHAnsi"/>
                <w:b/>
                <w:sz w:val="22"/>
                <w:szCs w:val="22"/>
              </w:rPr>
              <w:t>Types of Assignments and Relative Weights</w:t>
            </w:r>
          </w:p>
        </w:tc>
        <w:tc>
          <w:tcPr>
            <w:tcW w:w="7830" w:type="dxa"/>
            <w:shd w:val="clear" w:color="auto" w:fill="E0E0E0"/>
          </w:tcPr>
          <w:p w14:paraId="094C809C" w14:textId="77777777" w:rsidR="004E2CD5" w:rsidRPr="0087673F" w:rsidRDefault="004E2CD5" w:rsidP="000545A0">
            <w:pPr>
              <w:ind w:left="180"/>
              <w:rPr>
                <w:rFonts w:asciiTheme="minorHAnsi" w:hAnsiTheme="minorHAnsi"/>
                <w:b/>
                <w:sz w:val="22"/>
                <w:szCs w:val="22"/>
              </w:rPr>
            </w:pPr>
            <w:r w:rsidRPr="0087673F">
              <w:rPr>
                <w:rFonts w:asciiTheme="minorHAnsi" w:hAnsiTheme="minorHAnsi"/>
                <w:b/>
                <w:sz w:val="22"/>
                <w:szCs w:val="22"/>
              </w:rPr>
              <w:t>Assignments that may appear in these categories include but are not limited to</w:t>
            </w:r>
            <w:r w:rsidR="00C118C6" w:rsidRPr="0087673F">
              <w:rPr>
                <w:rFonts w:asciiTheme="minorHAnsi" w:hAnsiTheme="minorHAnsi"/>
                <w:b/>
                <w:sz w:val="22"/>
                <w:szCs w:val="22"/>
              </w:rPr>
              <w:t>:</w:t>
            </w:r>
          </w:p>
        </w:tc>
      </w:tr>
      <w:tr w:rsidR="00C8738B" w:rsidRPr="0087673F" w14:paraId="27C65FD8" w14:textId="77777777" w:rsidTr="0087673F">
        <w:tc>
          <w:tcPr>
            <w:tcW w:w="2700" w:type="dxa"/>
          </w:tcPr>
          <w:p w14:paraId="085D5FDD" w14:textId="6A66A2FD" w:rsidR="004E2CD5" w:rsidRPr="0087673F" w:rsidRDefault="00242EEC" w:rsidP="000545A0">
            <w:pPr>
              <w:ind w:left="180"/>
              <w:rPr>
                <w:rFonts w:asciiTheme="minorHAnsi" w:hAnsiTheme="minorHAnsi"/>
                <w:sz w:val="22"/>
                <w:szCs w:val="22"/>
              </w:rPr>
            </w:pPr>
            <w:r w:rsidRPr="0087673F">
              <w:rPr>
                <w:rFonts w:asciiTheme="minorHAnsi" w:hAnsiTheme="minorHAnsi"/>
                <w:sz w:val="22"/>
                <w:szCs w:val="22"/>
              </w:rPr>
              <w:t>10% C</w:t>
            </w:r>
            <w:r w:rsidR="004E2CD5" w:rsidRPr="0087673F">
              <w:rPr>
                <w:rFonts w:asciiTheme="minorHAnsi" w:hAnsiTheme="minorHAnsi"/>
                <w:sz w:val="22"/>
                <w:szCs w:val="22"/>
              </w:rPr>
              <w:t>ompletion</w:t>
            </w:r>
          </w:p>
        </w:tc>
        <w:tc>
          <w:tcPr>
            <w:tcW w:w="7830" w:type="dxa"/>
          </w:tcPr>
          <w:p w14:paraId="01334ABA" w14:textId="594045E1" w:rsidR="004E2CD5" w:rsidRPr="0087673F" w:rsidRDefault="001A3ECF" w:rsidP="000545A0">
            <w:pPr>
              <w:ind w:left="180"/>
              <w:rPr>
                <w:rFonts w:asciiTheme="minorHAnsi" w:hAnsiTheme="minorHAnsi"/>
                <w:sz w:val="22"/>
                <w:szCs w:val="22"/>
              </w:rPr>
            </w:pPr>
            <w:r w:rsidRPr="0087673F">
              <w:rPr>
                <w:rFonts w:asciiTheme="minorHAnsi" w:hAnsiTheme="minorHAnsi"/>
                <w:sz w:val="22"/>
                <w:szCs w:val="22"/>
              </w:rPr>
              <w:t>W</w:t>
            </w:r>
            <w:r w:rsidR="00C8738B" w:rsidRPr="0087673F">
              <w:rPr>
                <w:rFonts w:asciiTheme="minorHAnsi" w:hAnsiTheme="minorHAnsi"/>
                <w:sz w:val="22"/>
                <w:szCs w:val="22"/>
              </w:rPr>
              <w:t>arm-</w:t>
            </w:r>
            <w:r w:rsidR="004E2CD5" w:rsidRPr="0087673F">
              <w:rPr>
                <w:rFonts w:asciiTheme="minorHAnsi" w:hAnsiTheme="minorHAnsi"/>
                <w:sz w:val="22"/>
                <w:szCs w:val="22"/>
              </w:rPr>
              <w:t xml:space="preserve">ups, </w:t>
            </w:r>
            <w:r w:rsidR="00C118C6" w:rsidRPr="0087673F">
              <w:rPr>
                <w:rFonts w:asciiTheme="minorHAnsi" w:hAnsiTheme="minorHAnsi"/>
                <w:sz w:val="22"/>
                <w:szCs w:val="22"/>
              </w:rPr>
              <w:t>h</w:t>
            </w:r>
            <w:r w:rsidR="004E2CD5" w:rsidRPr="0087673F">
              <w:rPr>
                <w:rFonts w:asciiTheme="minorHAnsi" w:hAnsiTheme="minorHAnsi"/>
                <w:sz w:val="22"/>
                <w:szCs w:val="22"/>
              </w:rPr>
              <w:t xml:space="preserve">omework for completion, </w:t>
            </w:r>
            <w:r w:rsidR="00C118C6" w:rsidRPr="0087673F">
              <w:rPr>
                <w:rFonts w:asciiTheme="minorHAnsi" w:hAnsiTheme="minorHAnsi"/>
                <w:sz w:val="22"/>
                <w:szCs w:val="22"/>
              </w:rPr>
              <w:t>c</w:t>
            </w:r>
            <w:r w:rsidR="00AE3086" w:rsidRPr="0087673F">
              <w:rPr>
                <w:rFonts w:asciiTheme="minorHAnsi" w:hAnsiTheme="minorHAnsi"/>
                <w:sz w:val="22"/>
                <w:szCs w:val="22"/>
              </w:rPr>
              <w:t>lass work for completion, journal entries</w:t>
            </w:r>
          </w:p>
        </w:tc>
      </w:tr>
      <w:tr w:rsidR="00C8738B" w:rsidRPr="0087673F" w14:paraId="055C28A3" w14:textId="77777777" w:rsidTr="0087673F">
        <w:tc>
          <w:tcPr>
            <w:tcW w:w="2700" w:type="dxa"/>
          </w:tcPr>
          <w:p w14:paraId="0057A3A3" w14:textId="63F5C999" w:rsidR="004E2CD5" w:rsidRPr="0087673F" w:rsidRDefault="00242EEC" w:rsidP="000545A0">
            <w:pPr>
              <w:ind w:left="180"/>
              <w:rPr>
                <w:rFonts w:asciiTheme="minorHAnsi" w:hAnsiTheme="minorHAnsi"/>
                <w:sz w:val="22"/>
                <w:szCs w:val="22"/>
              </w:rPr>
            </w:pPr>
            <w:r w:rsidRPr="0087673F">
              <w:rPr>
                <w:rFonts w:asciiTheme="minorHAnsi" w:hAnsiTheme="minorHAnsi"/>
                <w:sz w:val="22"/>
                <w:szCs w:val="22"/>
              </w:rPr>
              <w:t>90</w:t>
            </w:r>
            <w:r w:rsidR="00BC060D" w:rsidRPr="0087673F">
              <w:rPr>
                <w:rFonts w:asciiTheme="minorHAnsi" w:hAnsiTheme="minorHAnsi"/>
                <w:sz w:val="22"/>
                <w:szCs w:val="22"/>
              </w:rPr>
              <w:t>%</w:t>
            </w:r>
            <w:r w:rsidR="004E2CD5" w:rsidRPr="0087673F">
              <w:rPr>
                <w:rFonts w:asciiTheme="minorHAnsi" w:hAnsiTheme="minorHAnsi"/>
                <w:sz w:val="22"/>
                <w:szCs w:val="22"/>
              </w:rPr>
              <w:t xml:space="preserve"> </w:t>
            </w:r>
            <w:r w:rsidRPr="0087673F">
              <w:rPr>
                <w:rFonts w:asciiTheme="minorHAnsi" w:hAnsiTheme="minorHAnsi"/>
                <w:sz w:val="22"/>
                <w:szCs w:val="22"/>
              </w:rPr>
              <w:t>Evaluative</w:t>
            </w:r>
            <w:r w:rsidR="001A3ECF" w:rsidRPr="0087673F">
              <w:rPr>
                <w:rFonts w:asciiTheme="minorHAnsi" w:hAnsiTheme="minorHAnsi"/>
                <w:sz w:val="22"/>
                <w:szCs w:val="22"/>
              </w:rPr>
              <w:t>*</w:t>
            </w:r>
          </w:p>
          <w:p w14:paraId="3D2D4BBD" w14:textId="61CFFFB3" w:rsidR="004E2CD5" w:rsidRPr="0087673F" w:rsidRDefault="00C8738B" w:rsidP="000545A0">
            <w:pPr>
              <w:ind w:left="180"/>
              <w:rPr>
                <w:rFonts w:asciiTheme="minorHAnsi" w:hAnsiTheme="minorHAnsi"/>
                <w:i/>
                <w:sz w:val="22"/>
                <w:szCs w:val="22"/>
              </w:rPr>
            </w:pPr>
            <w:r w:rsidRPr="0087673F">
              <w:rPr>
                <w:rFonts w:asciiTheme="minorHAnsi" w:hAnsiTheme="minorHAnsi"/>
                <w:i/>
                <w:sz w:val="22"/>
                <w:szCs w:val="22"/>
              </w:rPr>
              <w:t xml:space="preserve">This category will include both formative and summative assessments. </w:t>
            </w:r>
          </w:p>
        </w:tc>
        <w:tc>
          <w:tcPr>
            <w:tcW w:w="7830" w:type="dxa"/>
          </w:tcPr>
          <w:p w14:paraId="0DBF779B" w14:textId="181C4991" w:rsidR="004E2CD5" w:rsidRPr="0087673F" w:rsidRDefault="004C13BB" w:rsidP="000545A0">
            <w:pPr>
              <w:ind w:left="180"/>
              <w:rPr>
                <w:rFonts w:asciiTheme="minorHAnsi" w:hAnsiTheme="minorHAnsi"/>
                <w:sz w:val="22"/>
                <w:szCs w:val="22"/>
              </w:rPr>
            </w:pPr>
            <w:r w:rsidRPr="0087673F">
              <w:rPr>
                <w:rFonts w:asciiTheme="minorHAnsi" w:hAnsiTheme="minorHAnsi"/>
                <w:sz w:val="22"/>
                <w:szCs w:val="22"/>
              </w:rPr>
              <w:t xml:space="preserve">Common tasks, </w:t>
            </w:r>
            <w:r w:rsidR="00ED0A18" w:rsidRPr="0087673F">
              <w:rPr>
                <w:rFonts w:asciiTheme="minorHAnsi" w:hAnsiTheme="minorHAnsi"/>
                <w:sz w:val="22"/>
                <w:szCs w:val="22"/>
              </w:rPr>
              <w:t xml:space="preserve">oral </w:t>
            </w:r>
            <w:r w:rsidR="001A3ECF" w:rsidRPr="0087673F">
              <w:rPr>
                <w:rFonts w:asciiTheme="minorHAnsi" w:hAnsiTheme="minorHAnsi"/>
                <w:sz w:val="22"/>
                <w:szCs w:val="22"/>
              </w:rPr>
              <w:t>presentations</w:t>
            </w:r>
            <w:r w:rsidR="00242EEC" w:rsidRPr="0087673F">
              <w:rPr>
                <w:rFonts w:asciiTheme="minorHAnsi" w:hAnsiTheme="minorHAnsi"/>
                <w:sz w:val="22"/>
                <w:szCs w:val="22"/>
              </w:rPr>
              <w:t xml:space="preserve">, </w:t>
            </w:r>
            <w:r w:rsidR="00ED0A18" w:rsidRPr="0087673F">
              <w:rPr>
                <w:rFonts w:asciiTheme="minorHAnsi" w:hAnsiTheme="minorHAnsi"/>
                <w:sz w:val="22"/>
                <w:szCs w:val="22"/>
              </w:rPr>
              <w:t xml:space="preserve">Socratic seminars, </w:t>
            </w:r>
            <w:r w:rsidR="00242EEC" w:rsidRPr="0087673F">
              <w:rPr>
                <w:rFonts w:asciiTheme="minorHAnsi" w:hAnsiTheme="minorHAnsi"/>
                <w:sz w:val="22"/>
                <w:szCs w:val="22"/>
              </w:rPr>
              <w:t xml:space="preserve">graphic organizers, </w:t>
            </w:r>
            <w:r w:rsidR="00ED0A18" w:rsidRPr="0087673F">
              <w:rPr>
                <w:rFonts w:asciiTheme="minorHAnsi" w:hAnsiTheme="minorHAnsi"/>
                <w:sz w:val="22"/>
                <w:szCs w:val="22"/>
              </w:rPr>
              <w:t xml:space="preserve">one-pagers, </w:t>
            </w:r>
            <w:r w:rsidR="00C8738B" w:rsidRPr="0087673F">
              <w:rPr>
                <w:rFonts w:asciiTheme="minorHAnsi" w:hAnsiTheme="minorHAnsi"/>
                <w:sz w:val="22"/>
                <w:szCs w:val="22"/>
              </w:rPr>
              <w:t xml:space="preserve">exit cards, </w:t>
            </w:r>
            <w:r w:rsidR="00ED0A18" w:rsidRPr="0087673F">
              <w:rPr>
                <w:rFonts w:asciiTheme="minorHAnsi" w:hAnsiTheme="minorHAnsi"/>
                <w:sz w:val="22"/>
                <w:szCs w:val="22"/>
              </w:rPr>
              <w:t>dialectical journal entries, quizzes,</w:t>
            </w:r>
            <w:r w:rsidR="00242EEC" w:rsidRPr="0087673F">
              <w:rPr>
                <w:rFonts w:asciiTheme="minorHAnsi" w:hAnsiTheme="minorHAnsi"/>
                <w:sz w:val="22"/>
                <w:szCs w:val="22"/>
              </w:rPr>
              <w:t xml:space="preserve"> written responses, drafts of papers</w:t>
            </w:r>
            <w:r w:rsidR="00ED0A18" w:rsidRPr="0087673F">
              <w:rPr>
                <w:rFonts w:asciiTheme="minorHAnsi" w:hAnsiTheme="minorHAnsi"/>
                <w:sz w:val="22"/>
                <w:szCs w:val="22"/>
              </w:rPr>
              <w:t xml:space="preserve"> </w:t>
            </w:r>
            <w:r w:rsidR="00CB4519" w:rsidRPr="0087673F">
              <w:rPr>
                <w:rFonts w:asciiTheme="minorHAnsi" w:hAnsiTheme="minorHAnsi"/>
                <w:sz w:val="22"/>
                <w:szCs w:val="22"/>
              </w:rPr>
              <w:t>(There will be NO reassessment opportunities given for summative assessments.)</w:t>
            </w:r>
          </w:p>
        </w:tc>
      </w:tr>
    </w:tbl>
    <w:p w14:paraId="793CB36F" w14:textId="625A04CA" w:rsidR="00BA5A76" w:rsidRPr="00CB4519" w:rsidRDefault="00242EEC" w:rsidP="000545A0">
      <w:pPr>
        <w:ind w:left="180"/>
        <w:rPr>
          <w:rFonts w:asciiTheme="minorHAnsi" w:hAnsiTheme="minorHAnsi"/>
          <w:sz w:val="18"/>
          <w:szCs w:val="18"/>
        </w:rPr>
      </w:pPr>
      <w:r>
        <w:rPr>
          <w:rFonts w:asciiTheme="minorHAnsi" w:hAnsiTheme="minorHAnsi"/>
          <w:i/>
          <w:sz w:val="18"/>
          <w:szCs w:val="18"/>
        </w:rPr>
        <w:t xml:space="preserve"> </w:t>
      </w:r>
    </w:p>
    <w:p w14:paraId="28BC9CF1" w14:textId="77777777" w:rsidR="00BA5A76" w:rsidRPr="00692674" w:rsidRDefault="00BA5A76" w:rsidP="000545A0">
      <w:pPr>
        <w:ind w:left="180"/>
        <w:rPr>
          <w:rFonts w:asciiTheme="minorHAnsi" w:hAnsiTheme="minorHAnsi"/>
          <w:b/>
          <w:sz w:val="20"/>
          <w:szCs w:val="20"/>
          <w:u w:val="single"/>
        </w:rPr>
      </w:pPr>
      <w:r w:rsidRPr="00692674">
        <w:rPr>
          <w:rFonts w:asciiTheme="minorHAnsi" w:hAnsiTheme="minorHAnsi"/>
          <w:b/>
          <w:sz w:val="20"/>
          <w:szCs w:val="20"/>
          <w:u w:val="single"/>
        </w:rPr>
        <w:t>Reassessment</w:t>
      </w:r>
      <w:r w:rsidR="006053B1" w:rsidRPr="00692674">
        <w:rPr>
          <w:rFonts w:asciiTheme="minorHAnsi" w:hAnsiTheme="minorHAnsi"/>
          <w:b/>
          <w:sz w:val="20"/>
          <w:szCs w:val="20"/>
          <w:u w:val="single"/>
        </w:rPr>
        <w:t>:</w:t>
      </w:r>
    </w:p>
    <w:p w14:paraId="19E86F64" w14:textId="14B3BD69" w:rsidR="00BA5A76" w:rsidRPr="000B6C74" w:rsidRDefault="00BA5A76" w:rsidP="000545A0">
      <w:pPr>
        <w:ind w:left="180"/>
        <w:rPr>
          <w:rFonts w:asciiTheme="minorHAnsi" w:hAnsiTheme="minorHAnsi"/>
          <w:sz w:val="18"/>
          <w:szCs w:val="18"/>
        </w:rPr>
      </w:pPr>
      <w:r w:rsidRPr="000B6C74">
        <w:rPr>
          <w:rFonts w:asciiTheme="minorHAnsi" w:hAnsiTheme="minorHAnsi"/>
          <w:sz w:val="18"/>
          <w:szCs w:val="18"/>
        </w:rPr>
        <w:t>Reassess</w:t>
      </w:r>
      <w:r w:rsidR="004E2CD5" w:rsidRPr="000B6C74">
        <w:rPr>
          <w:rFonts w:asciiTheme="minorHAnsi" w:hAnsiTheme="minorHAnsi"/>
          <w:sz w:val="18"/>
          <w:szCs w:val="18"/>
        </w:rPr>
        <w:t>ment opportunities are identifi</w:t>
      </w:r>
      <w:r w:rsidRPr="000B6C74">
        <w:rPr>
          <w:rFonts w:asciiTheme="minorHAnsi" w:hAnsiTheme="minorHAnsi"/>
          <w:sz w:val="18"/>
          <w:szCs w:val="18"/>
        </w:rPr>
        <w:t xml:space="preserve">ed by the teacher and occur within an instructional unit. Assessments/tasks that indicate a final measure of learning </w:t>
      </w:r>
      <w:r w:rsidR="00B255BB" w:rsidRPr="000B6C74">
        <w:rPr>
          <w:rFonts w:asciiTheme="minorHAnsi" w:hAnsiTheme="minorHAnsi"/>
          <w:sz w:val="18"/>
          <w:szCs w:val="18"/>
        </w:rPr>
        <w:t xml:space="preserve">(Summative assignments) </w:t>
      </w:r>
      <w:r w:rsidRPr="000B6C74">
        <w:rPr>
          <w:rFonts w:asciiTheme="minorHAnsi" w:hAnsiTheme="minorHAnsi"/>
          <w:sz w:val="18"/>
          <w:szCs w:val="18"/>
        </w:rPr>
        <w:t xml:space="preserve">may not be reassessed.  When reassessment is offered, all students may be reassessed, regardless of grade on original task/assessment if they </w:t>
      </w:r>
      <w:r w:rsidR="000B6C74">
        <w:rPr>
          <w:rFonts w:asciiTheme="minorHAnsi" w:hAnsiTheme="minorHAnsi"/>
          <w:sz w:val="18"/>
          <w:szCs w:val="18"/>
        </w:rPr>
        <w:t xml:space="preserve">meet county requirements. The </w:t>
      </w:r>
      <w:r w:rsidRPr="000B6C74">
        <w:rPr>
          <w:rFonts w:asciiTheme="minorHAnsi" w:hAnsiTheme="minorHAnsi"/>
          <w:sz w:val="18"/>
          <w:szCs w:val="18"/>
        </w:rPr>
        <w:t>assessment grade replaces the original grade.</w:t>
      </w:r>
    </w:p>
    <w:p w14:paraId="52C32937" w14:textId="0DB3A504" w:rsidR="00BA5A76" w:rsidRPr="0087673F" w:rsidRDefault="00BA5A76" w:rsidP="000545A0">
      <w:pPr>
        <w:spacing w:before="100" w:beforeAutospacing="1" w:after="100" w:afterAutospacing="1"/>
        <w:ind w:left="180"/>
        <w:rPr>
          <w:rFonts w:asciiTheme="minorHAnsi" w:hAnsiTheme="minorHAnsi"/>
          <w:sz w:val="22"/>
          <w:szCs w:val="22"/>
        </w:rPr>
      </w:pPr>
      <w:r w:rsidRPr="0087673F">
        <w:rPr>
          <w:rFonts w:asciiTheme="minorHAnsi" w:hAnsiTheme="minorHAnsi"/>
          <w:i/>
          <w:iCs/>
          <w:sz w:val="22"/>
          <w:szCs w:val="22"/>
        </w:rPr>
        <w:t>The following grade scale will be used:</w:t>
      </w:r>
      <w:r w:rsidR="0098482E" w:rsidRPr="0087673F">
        <w:rPr>
          <w:rFonts w:asciiTheme="minorHAnsi" w:hAnsiTheme="minorHAnsi"/>
          <w:sz w:val="22"/>
          <w:szCs w:val="22"/>
        </w:rPr>
        <w:br/>
      </w:r>
      <w:r w:rsidRPr="0087673F">
        <w:rPr>
          <w:rFonts w:asciiTheme="minorHAnsi" w:hAnsiTheme="minorHAnsi"/>
          <w:sz w:val="22"/>
          <w:szCs w:val="22"/>
        </w:rPr>
        <w:t>A</w:t>
      </w:r>
      <w:r w:rsidR="000545A0" w:rsidRPr="0087673F">
        <w:rPr>
          <w:rFonts w:asciiTheme="minorHAnsi" w:hAnsiTheme="minorHAnsi"/>
          <w:sz w:val="22"/>
          <w:szCs w:val="22"/>
        </w:rPr>
        <w:t>:   </w:t>
      </w:r>
      <w:r w:rsidR="000B6C74" w:rsidRPr="0087673F">
        <w:rPr>
          <w:rFonts w:asciiTheme="minorHAnsi" w:hAnsiTheme="minorHAnsi"/>
          <w:sz w:val="22"/>
          <w:szCs w:val="22"/>
        </w:rPr>
        <w:t xml:space="preserve">89.5-100%         B:   79.5-89%      C:   69.5-79%      </w:t>
      </w:r>
      <w:r w:rsidRPr="0087673F">
        <w:rPr>
          <w:rFonts w:asciiTheme="minorHAnsi" w:hAnsiTheme="minorHAnsi"/>
          <w:sz w:val="22"/>
          <w:szCs w:val="22"/>
        </w:rPr>
        <w:t>D</w:t>
      </w:r>
      <w:r w:rsidR="000545A0" w:rsidRPr="0087673F">
        <w:rPr>
          <w:rFonts w:asciiTheme="minorHAnsi" w:hAnsiTheme="minorHAnsi"/>
          <w:sz w:val="22"/>
          <w:szCs w:val="22"/>
        </w:rPr>
        <w:t>:</w:t>
      </w:r>
      <w:r w:rsidR="0010148B" w:rsidRPr="0087673F">
        <w:rPr>
          <w:rFonts w:asciiTheme="minorHAnsi" w:hAnsiTheme="minorHAnsi"/>
          <w:sz w:val="22"/>
          <w:szCs w:val="22"/>
        </w:rPr>
        <w:t xml:space="preserve">   </w:t>
      </w:r>
      <w:r w:rsidR="000545A0" w:rsidRPr="0087673F">
        <w:rPr>
          <w:rFonts w:asciiTheme="minorHAnsi" w:hAnsiTheme="minorHAnsi"/>
          <w:sz w:val="22"/>
          <w:szCs w:val="22"/>
        </w:rPr>
        <w:t xml:space="preserve">59.5-69%     </w:t>
      </w:r>
      <w:r w:rsidR="000B6C74" w:rsidRPr="0087673F">
        <w:rPr>
          <w:rFonts w:asciiTheme="minorHAnsi" w:hAnsiTheme="minorHAnsi"/>
          <w:sz w:val="22"/>
          <w:szCs w:val="22"/>
        </w:rPr>
        <w:t xml:space="preserve"> E: </w:t>
      </w:r>
      <w:r w:rsidR="0010148B" w:rsidRPr="0087673F">
        <w:rPr>
          <w:rFonts w:asciiTheme="minorHAnsi" w:hAnsiTheme="minorHAnsi"/>
          <w:sz w:val="22"/>
          <w:szCs w:val="22"/>
        </w:rPr>
        <w:t xml:space="preserve">  </w:t>
      </w:r>
      <w:r w:rsidRPr="0087673F">
        <w:rPr>
          <w:rFonts w:asciiTheme="minorHAnsi" w:hAnsiTheme="minorHAnsi"/>
          <w:sz w:val="22"/>
          <w:szCs w:val="22"/>
        </w:rPr>
        <w:t>59% and lower</w:t>
      </w:r>
    </w:p>
    <w:p w14:paraId="2410F986" w14:textId="77777777" w:rsidR="006F2911" w:rsidRPr="00692674" w:rsidRDefault="006F2911" w:rsidP="000545A0">
      <w:pPr>
        <w:ind w:left="180"/>
        <w:rPr>
          <w:rFonts w:asciiTheme="minorHAnsi" w:hAnsiTheme="minorHAnsi"/>
          <w:b/>
          <w:sz w:val="20"/>
          <w:szCs w:val="20"/>
          <w:u w:val="single"/>
        </w:rPr>
      </w:pPr>
      <w:r w:rsidRPr="00692674">
        <w:rPr>
          <w:rFonts w:asciiTheme="minorHAnsi" w:hAnsiTheme="minorHAnsi"/>
          <w:b/>
          <w:sz w:val="20"/>
          <w:szCs w:val="20"/>
          <w:u w:val="single"/>
        </w:rPr>
        <w:t>Classroom Standards:</w:t>
      </w:r>
    </w:p>
    <w:p w14:paraId="3A415BA7" w14:textId="60815568" w:rsidR="006F2911" w:rsidRPr="00692674" w:rsidRDefault="006F2911" w:rsidP="00855EC5">
      <w:pPr>
        <w:pStyle w:val="ListParagraph"/>
        <w:numPr>
          <w:ilvl w:val="0"/>
          <w:numId w:val="12"/>
        </w:numPr>
        <w:ind w:left="180" w:firstLine="0"/>
        <w:rPr>
          <w:rFonts w:asciiTheme="minorHAnsi" w:hAnsiTheme="minorHAnsi"/>
          <w:sz w:val="20"/>
          <w:szCs w:val="20"/>
        </w:rPr>
      </w:pPr>
      <w:r w:rsidRPr="00692674">
        <w:rPr>
          <w:rFonts w:asciiTheme="minorHAnsi" w:hAnsiTheme="minorHAnsi"/>
          <w:sz w:val="20"/>
          <w:szCs w:val="20"/>
        </w:rPr>
        <w:t>Show respect to others AT ALL TIMES.  Do not</w:t>
      </w:r>
      <w:r w:rsidR="001A3ECF">
        <w:rPr>
          <w:rFonts w:asciiTheme="minorHAnsi" w:hAnsiTheme="minorHAnsi"/>
          <w:sz w:val="20"/>
          <w:szCs w:val="20"/>
        </w:rPr>
        <w:t xml:space="preserve"> talk when others are talking. </w:t>
      </w:r>
      <w:r w:rsidRPr="00692674">
        <w:rPr>
          <w:rFonts w:asciiTheme="minorHAnsi" w:hAnsiTheme="minorHAnsi"/>
          <w:sz w:val="20"/>
          <w:szCs w:val="20"/>
        </w:rPr>
        <w:t>Use respectful language.</w:t>
      </w:r>
      <w:r w:rsidRPr="00692674">
        <w:rPr>
          <w:rFonts w:asciiTheme="minorHAnsi" w:hAnsiTheme="minorHAnsi"/>
          <w:sz w:val="20"/>
          <w:szCs w:val="20"/>
        </w:rPr>
        <w:br/>
        <w:t>I will not tolerate in</w:t>
      </w:r>
      <w:r w:rsidR="003E4814">
        <w:rPr>
          <w:rFonts w:asciiTheme="minorHAnsi" w:hAnsiTheme="minorHAnsi"/>
          <w:sz w:val="20"/>
          <w:szCs w:val="20"/>
        </w:rPr>
        <w:t>appropriate, discrim</w:t>
      </w:r>
      <w:r w:rsidR="001A3ECF">
        <w:rPr>
          <w:rFonts w:asciiTheme="minorHAnsi" w:hAnsiTheme="minorHAnsi"/>
          <w:sz w:val="20"/>
          <w:szCs w:val="20"/>
        </w:rPr>
        <w:t xml:space="preserve">inatory or exclusive </w:t>
      </w:r>
      <w:r w:rsidRPr="00692674">
        <w:rPr>
          <w:rFonts w:asciiTheme="minorHAnsi" w:hAnsiTheme="minorHAnsi"/>
          <w:sz w:val="20"/>
          <w:szCs w:val="20"/>
        </w:rPr>
        <w:t xml:space="preserve">language.  </w:t>
      </w:r>
    </w:p>
    <w:p w14:paraId="77FE72C7" w14:textId="2001B644" w:rsidR="006F2911" w:rsidRPr="00692674" w:rsidRDefault="00855EC5" w:rsidP="00855EC5">
      <w:pPr>
        <w:pStyle w:val="ListParagraph"/>
        <w:numPr>
          <w:ilvl w:val="0"/>
          <w:numId w:val="12"/>
        </w:numPr>
        <w:ind w:left="180" w:firstLine="0"/>
        <w:rPr>
          <w:rFonts w:asciiTheme="minorHAnsi" w:hAnsiTheme="minorHAnsi"/>
          <w:sz w:val="20"/>
          <w:szCs w:val="20"/>
        </w:rPr>
      </w:pPr>
      <w:r>
        <w:rPr>
          <w:rFonts w:asciiTheme="minorHAnsi" w:hAnsiTheme="minorHAnsi"/>
          <w:sz w:val="20"/>
          <w:szCs w:val="20"/>
        </w:rPr>
        <w:t>Because</w:t>
      </w:r>
      <w:r w:rsidR="00242EEC">
        <w:rPr>
          <w:rFonts w:asciiTheme="minorHAnsi" w:hAnsiTheme="minorHAnsi"/>
          <w:sz w:val="20"/>
          <w:szCs w:val="20"/>
        </w:rPr>
        <w:t xml:space="preserve"> this is a language course</w:t>
      </w:r>
      <w:r>
        <w:rPr>
          <w:rFonts w:asciiTheme="minorHAnsi" w:hAnsiTheme="minorHAnsi"/>
          <w:sz w:val="20"/>
          <w:szCs w:val="20"/>
        </w:rPr>
        <w:t>,</w:t>
      </w:r>
      <w:r w:rsidR="00242EEC">
        <w:rPr>
          <w:rFonts w:asciiTheme="minorHAnsi" w:hAnsiTheme="minorHAnsi"/>
          <w:sz w:val="20"/>
          <w:szCs w:val="20"/>
        </w:rPr>
        <w:t xml:space="preserve"> </w:t>
      </w:r>
      <w:r>
        <w:rPr>
          <w:rFonts w:asciiTheme="minorHAnsi" w:hAnsiTheme="minorHAnsi"/>
          <w:sz w:val="20"/>
          <w:szCs w:val="20"/>
        </w:rPr>
        <w:t>you will be required</w:t>
      </w:r>
      <w:r w:rsidR="00242EEC">
        <w:rPr>
          <w:rFonts w:asciiTheme="minorHAnsi" w:hAnsiTheme="minorHAnsi"/>
          <w:sz w:val="20"/>
          <w:szCs w:val="20"/>
        </w:rPr>
        <w:t xml:space="preserve"> to verbally defend your claims, opinions, and analysis. (Be prepared to speak in front of the class</w:t>
      </w:r>
      <w:r>
        <w:rPr>
          <w:rFonts w:asciiTheme="minorHAnsi" w:hAnsiTheme="minorHAnsi"/>
          <w:sz w:val="20"/>
          <w:szCs w:val="20"/>
        </w:rPr>
        <w:t xml:space="preserve"> regularly</w:t>
      </w:r>
      <w:r w:rsidR="00242EEC">
        <w:rPr>
          <w:rFonts w:asciiTheme="minorHAnsi" w:hAnsiTheme="minorHAnsi"/>
          <w:sz w:val="20"/>
          <w:szCs w:val="20"/>
        </w:rPr>
        <w:t>.)</w:t>
      </w:r>
    </w:p>
    <w:p w14:paraId="1C2BD471" w14:textId="77777777" w:rsidR="0087673F" w:rsidRDefault="006F2911" w:rsidP="0087673F">
      <w:pPr>
        <w:pStyle w:val="ListParagraph"/>
        <w:numPr>
          <w:ilvl w:val="0"/>
          <w:numId w:val="12"/>
        </w:numPr>
        <w:ind w:left="180" w:firstLine="0"/>
        <w:rPr>
          <w:rFonts w:asciiTheme="minorHAnsi" w:hAnsiTheme="minorHAnsi"/>
          <w:sz w:val="20"/>
          <w:szCs w:val="20"/>
        </w:rPr>
      </w:pPr>
      <w:r w:rsidRPr="00692674">
        <w:rPr>
          <w:rFonts w:asciiTheme="minorHAnsi" w:hAnsiTheme="minorHAnsi"/>
          <w:sz w:val="20"/>
          <w:szCs w:val="20"/>
        </w:rPr>
        <w:t>Come to class prepared every</w:t>
      </w:r>
      <w:r w:rsidR="004C12DE" w:rsidRPr="00692674">
        <w:rPr>
          <w:rFonts w:asciiTheme="minorHAnsi" w:hAnsiTheme="minorHAnsi"/>
          <w:sz w:val="20"/>
          <w:szCs w:val="20"/>
        </w:rPr>
        <w:t xml:space="preserve"> </w:t>
      </w:r>
      <w:r w:rsidR="00242EEC">
        <w:rPr>
          <w:rFonts w:asciiTheme="minorHAnsi" w:hAnsiTheme="minorHAnsi"/>
          <w:sz w:val="20"/>
          <w:szCs w:val="20"/>
        </w:rPr>
        <w:t>day and g</w:t>
      </w:r>
      <w:r w:rsidR="00242EEC" w:rsidRPr="00692674">
        <w:rPr>
          <w:rFonts w:asciiTheme="minorHAnsi" w:hAnsiTheme="minorHAnsi"/>
          <w:sz w:val="20"/>
          <w:szCs w:val="20"/>
        </w:rPr>
        <w:t>ive your best effort.</w:t>
      </w:r>
      <w:r w:rsidR="00586E3C">
        <w:rPr>
          <w:rFonts w:asciiTheme="minorHAnsi" w:hAnsiTheme="minorHAnsi"/>
          <w:sz w:val="20"/>
          <w:szCs w:val="20"/>
        </w:rPr>
        <w:t xml:space="preserve"> </w:t>
      </w:r>
    </w:p>
    <w:p w14:paraId="06F8B19F" w14:textId="5881C672" w:rsidR="0087673F" w:rsidRPr="0087673F" w:rsidRDefault="0087673F" w:rsidP="0087673F">
      <w:pPr>
        <w:pStyle w:val="ListParagraph"/>
        <w:numPr>
          <w:ilvl w:val="0"/>
          <w:numId w:val="12"/>
        </w:numPr>
        <w:ind w:left="180" w:firstLine="0"/>
        <w:rPr>
          <w:rFonts w:asciiTheme="minorHAnsi" w:hAnsiTheme="minorHAnsi"/>
          <w:sz w:val="20"/>
          <w:szCs w:val="20"/>
        </w:rPr>
      </w:pPr>
      <w:r w:rsidRPr="0087673F">
        <w:rPr>
          <w:rFonts w:asciiTheme="minorHAnsi" w:hAnsiTheme="minorHAnsi"/>
          <w:sz w:val="20"/>
          <w:szCs w:val="20"/>
        </w:rPr>
        <w:t>Class will begin when the bell rings.</w:t>
      </w:r>
      <w:r w:rsidRPr="0087673F">
        <w:rPr>
          <w:rFonts w:asciiTheme="minorHAnsi" w:hAnsiTheme="minorHAnsi"/>
          <w:b/>
          <w:sz w:val="20"/>
          <w:szCs w:val="20"/>
        </w:rPr>
        <w:t xml:space="preserve"> You will be marked tardy if you are not in your seat and ready to work (pen </w:t>
      </w:r>
      <w:r w:rsidRPr="0087673F">
        <w:rPr>
          <w:rFonts w:asciiTheme="minorHAnsi" w:hAnsiTheme="minorHAnsi"/>
          <w:b/>
          <w:i/>
          <w:sz w:val="20"/>
          <w:szCs w:val="20"/>
        </w:rPr>
        <w:t>and</w:t>
      </w:r>
      <w:r w:rsidRPr="0087673F">
        <w:rPr>
          <w:rFonts w:asciiTheme="minorHAnsi" w:hAnsiTheme="minorHAnsi"/>
          <w:b/>
          <w:sz w:val="20"/>
          <w:szCs w:val="20"/>
        </w:rPr>
        <w:t xml:space="preserve"> paper </w:t>
      </w:r>
      <w:r w:rsidRPr="0087673F">
        <w:rPr>
          <w:rFonts w:asciiTheme="minorHAnsi" w:hAnsiTheme="minorHAnsi"/>
          <w:b/>
          <w:i/>
          <w:sz w:val="20"/>
          <w:szCs w:val="20"/>
        </w:rPr>
        <w:t>and</w:t>
      </w:r>
      <w:r w:rsidRPr="0087673F">
        <w:rPr>
          <w:rFonts w:asciiTheme="minorHAnsi" w:hAnsiTheme="minorHAnsi"/>
          <w:b/>
          <w:sz w:val="20"/>
          <w:szCs w:val="20"/>
        </w:rPr>
        <w:t xml:space="preserve"> homework or journal on desk) when the bell rings. </w:t>
      </w:r>
    </w:p>
    <w:p w14:paraId="087231E8" w14:textId="77777777" w:rsidR="006F2911" w:rsidRPr="00692674" w:rsidRDefault="006F2911" w:rsidP="000545A0">
      <w:pPr>
        <w:ind w:left="180"/>
        <w:rPr>
          <w:rFonts w:asciiTheme="minorHAnsi" w:hAnsiTheme="minorHAnsi"/>
          <w:b/>
          <w:sz w:val="20"/>
          <w:szCs w:val="20"/>
        </w:rPr>
      </w:pPr>
    </w:p>
    <w:p w14:paraId="1FF149DB" w14:textId="77777777" w:rsidR="006F2911" w:rsidRPr="00692674" w:rsidRDefault="006F2911" w:rsidP="000545A0">
      <w:pPr>
        <w:ind w:left="180"/>
        <w:rPr>
          <w:rFonts w:asciiTheme="minorHAnsi" w:hAnsiTheme="minorHAnsi"/>
          <w:b/>
          <w:sz w:val="20"/>
          <w:szCs w:val="20"/>
          <w:u w:val="single"/>
        </w:rPr>
      </w:pPr>
      <w:r w:rsidRPr="00692674">
        <w:rPr>
          <w:rFonts w:asciiTheme="minorHAnsi" w:hAnsiTheme="minorHAnsi"/>
          <w:b/>
          <w:sz w:val="20"/>
          <w:szCs w:val="20"/>
          <w:u w:val="single"/>
        </w:rPr>
        <w:t>Absences:</w:t>
      </w:r>
    </w:p>
    <w:p w14:paraId="06AB0F5C" w14:textId="7448EFBD" w:rsidR="006F2911" w:rsidRPr="00692674" w:rsidRDefault="006F2911" w:rsidP="00855EC5">
      <w:pPr>
        <w:numPr>
          <w:ilvl w:val="0"/>
          <w:numId w:val="11"/>
        </w:numPr>
        <w:ind w:left="180" w:firstLine="0"/>
        <w:rPr>
          <w:rFonts w:asciiTheme="minorHAnsi" w:hAnsiTheme="minorHAnsi"/>
          <w:b/>
          <w:sz w:val="20"/>
          <w:szCs w:val="20"/>
        </w:rPr>
      </w:pPr>
      <w:r w:rsidRPr="00692674">
        <w:rPr>
          <w:rFonts w:asciiTheme="minorHAnsi" w:hAnsiTheme="minorHAnsi"/>
          <w:sz w:val="20"/>
          <w:szCs w:val="20"/>
        </w:rPr>
        <w:t xml:space="preserve">Only when you have </w:t>
      </w:r>
      <w:r w:rsidRPr="00855EC5">
        <w:rPr>
          <w:rFonts w:asciiTheme="minorHAnsi" w:hAnsiTheme="minorHAnsi"/>
          <w:sz w:val="20"/>
          <w:szCs w:val="20"/>
        </w:rPr>
        <w:t>excused</w:t>
      </w:r>
      <w:r w:rsidRPr="00692674">
        <w:rPr>
          <w:rFonts w:asciiTheme="minorHAnsi" w:hAnsiTheme="minorHAnsi"/>
          <w:sz w:val="20"/>
          <w:szCs w:val="20"/>
        </w:rPr>
        <w:t xml:space="preserve"> a</w:t>
      </w:r>
      <w:r w:rsidR="000545A0">
        <w:rPr>
          <w:rFonts w:asciiTheme="minorHAnsi" w:hAnsiTheme="minorHAnsi"/>
          <w:sz w:val="20"/>
          <w:szCs w:val="20"/>
        </w:rPr>
        <w:t>bsences (note turned in within three</w:t>
      </w:r>
      <w:r w:rsidRPr="00692674">
        <w:rPr>
          <w:rFonts w:asciiTheme="minorHAnsi" w:hAnsiTheme="minorHAnsi"/>
          <w:sz w:val="20"/>
          <w:szCs w:val="20"/>
        </w:rPr>
        <w:t xml:space="preserve"> days) may you receive credit for </w:t>
      </w:r>
      <w:r w:rsidR="001A3ECF">
        <w:rPr>
          <w:rFonts w:asciiTheme="minorHAnsi" w:hAnsiTheme="minorHAnsi"/>
          <w:sz w:val="20"/>
          <w:szCs w:val="20"/>
        </w:rPr>
        <w:t>make-up</w:t>
      </w:r>
      <w:r w:rsidRPr="00692674">
        <w:rPr>
          <w:rFonts w:asciiTheme="minorHAnsi" w:hAnsiTheme="minorHAnsi"/>
          <w:sz w:val="20"/>
          <w:szCs w:val="20"/>
        </w:rPr>
        <w:t xml:space="preserve"> work.  You have as many days as you were absent to make up your work.</w:t>
      </w:r>
      <w:r w:rsidR="00CB4519">
        <w:rPr>
          <w:rFonts w:asciiTheme="minorHAnsi" w:hAnsiTheme="minorHAnsi"/>
          <w:sz w:val="20"/>
          <w:szCs w:val="20"/>
        </w:rPr>
        <w:t xml:space="preserve"> </w:t>
      </w:r>
      <w:r w:rsidR="00CB4519" w:rsidRPr="00692674">
        <w:rPr>
          <w:rFonts w:asciiTheme="minorHAnsi" w:hAnsiTheme="minorHAnsi"/>
          <w:sz w:val="20"/>
          <w:szCs w:val="20"/>
        </w:rPr>
        <w:t>If you have missed a test or quiz, arrange a time outside of class time to meet with me.</w:t>
      </w:r>
    </w:p>
    <w:p w14:paraId="32F0B42C" w14:textId="6D0470E1" w:rsidR="006F2911" w:rsidRPr="0087673F" w:rsidRDefault="006F2911" w:rsidP="000545A0">
      <w:pPr>
        <w:numPr>
          <w:ilvl w:val="0"/>
          <w:numId w:val="11"/>
        </w:numPr>
        <w:ind w:left="180" w:firstLine="0"/>
        <w:rPr>
          <w:rFonts w:asciiTheme="minorHAnsi" w:hAnsiTheme="minorHAnsi"/>
          <w:b/>
          <w:sz w:val="20"/>
          <w:szCs w:val="20"/>
        </w:rPr>
      </w:pPr>
      <w:r w:rsidRPr="00692674">
        <w:rPr>
          <w:rFonts w:asciiTheme="minorHAnsi" w:hAnsiTheme="minorHAnsi"/>
          <w:sz w:val="20"/>
          <w:szCs w:val="20"/>
        </w:rPr>
        <w:t>If you have an unexcused absence, you will receive no credit for work that was due during that period.</w:t>
      </w:r>
    </w:p>
    <w:p w14:paraId="74E9BCAE" w14:textId="77777777" w:rsidR="006F2911" w:rsidRPr="00692674" w:rsidRDefault="006F2911" w:rsidP="000545A0">
      <w:pPr>
        <w:ind w:left="180"/>
        <w:rPr>
          <w:rFonts w:asciiTheme="minorHAnsi" w:hAnsiTheme="minorHAnsi"/>
          <w:b/>
          <w:sz w:val="20"/>
          <w:szCs w:val="20"/>
        </w:rPr>
      </w:pPr>
    </w:p>
    <w:p w14:paraId="45F867BB" w14:textId="0735DC9F" w:rsidR="00683B09" w:rsidRPr="00692674" w:rsidRDefault="004714AA" w:rsidP="000545A0">
      <w:pPr>
        <w:ind w:left="180"/>
        <w:rPr>
          <w:rFonts w:asciiTheme="minorHAnsi" w:hAnsiTheme="minorHAnsi"/>
          <w:b/>
          <w:sz w:val="20"/>
          <w:szCs w:val="20"/>
          <w:u w:val="single"/>
        </w:rPr>
      </w:pPr>
      <w:r>
        <w:rPr>
          <w:rFonts w:asciiTheme="minorHAnsi" w:hAnsiTheme="minorHAnsi"/>
          <w:b/>
          <w:sz w:val="20"/>
          <w:szCs w:val="20"/>
          <w:u w:val="single"/>
        </w:rPr>
        <w:t>Typing R</w:t>
      </w:r>
      <w:r w:rsidR="00683B09" w:rsidRPr="00692674">
        <w:rPr>
          <w:rFonts w:asciiTheme="minorHAnsi" w:hAnsiTheme="minorHAnsi"/>
          <w:b/>
          <w:sz w:val="20"/>
          <w:szCs w:val="20"/>
          <w:u w:val="single"/>
        </w:rPr>
        <w:t>equirements:</w:t>
      </w:r>
    </w:p>
    <w:p w14:paraId="65B048F9" w14:textId="36DD9250" w:rsidR="00683B09" w:rsidRPr="00692674" w:rsidRDefault="000545A0" w:rsidP="00855EC5">
      <w:pPr>
        <w:pStyle w:val="ListParagraph"/>
        <w:numPr>
          <w:ilvl w:val="0"/>
          <w:numId w:val="11"/>
        </w:numPr>
        <w:ind w:left="180" w:firstLine="0"/>
        <w:rPr>
          <w:rFonts w:asciiTheme="minorHAnsi" w:hAnsiTheme="minorHAnsi"/>
          <w:sz w:val="20"/>
          <w:szCs w:val="20"/>
        </w:rPr>
      </w:pPr>
      <w:r>
        <w:rPr>
          <w:rFonts w:asciiTheme="minorHAnsi" w:hAnsiTheme="minorHAnsi"/>
          <w:sz w:val="20"/>
          <w:szCs w:val="20"/>
        </w:rPr>
        <w:t>A p</w:t>
      </w:r>
      <w:r w:rsidR="003E4814">
        <w:rPr>
          <w:rFonts w:asciiTheme="minorHAnsi" w:hAnsiTheme="minorHAnsi"/>
          <w:sz w:val="20"/>
          <w:szCs w:val="20"/>
        </w:rPr>
        <w:t xml:space="preserve">roper MLA </w:t>
      </w:r>
      <w:r>
        <w:rPr>
          <w:rFonts w:asciiTheme="minorHAnsi" w:hAnsiTheme="minorHAnsi"/>
          <w:sz w:val="20"/>
          <w:szCs w:val="20"/>
        </w:rPr>
        <w:t xml:space="preserve">formatted </w:t>
      </w:r>
      <w:r w:rsidR="000B6C74">
        <w:rPr>
          <w:rFonts w:asciiTheme="minorHAnsi" w:hAnsiTheme="minorHAnsi"/>
          <w:sz w:val="20"/>
          <w:szCs w:val="20"/>
        </w:rPr>
        <w:t>h</w:t>
      </w:r>
      <w:r w:rsidR="00683B09" w:rsidRPr="00692674">
        <w:rPr>
          <w:rFonts w:asciiTheme="minorHAnsi" w:hAnsiTheme="minorHAnsi"/>
          <w:sz w:val="20"/>
          <w:szCs w:val="20"/>
        </w:rPr>
        <w:t xml:space="preserve">eading </w:t>
      </w:r>
      <w:r w:rsidR="000B6C74">
        <w:rPr>
          <w:rFonts w:asciiTheme="minorHAnsi" w:hAnsiTheme="minorHAnsi"/>
          <w:sz w:val="20"/>
          <w:szCs w:val="20"/>
        </w:rPr>
        <w:t>belong</w:t>
      </w:r>
      <w:r>
        <w:rPr>
          <w:rFonts w:asciiTheme="minorHAnsi" w:hAnsiTheme="minorHAnsi"/>
          <w:sz w:val="20"/>
          <w:szCs w:val="20"/>
        </w:rPr>
        <w:t>s</w:t>
      </w:r>
      <w:r w:rsidR="00AA7BDF">
        <w:rPr>
          <w:rFonts w:asciiTheme="minorHAnsi" w:hAnsiTheme="minorHAnsi"/>
          <w:sz w:val="20"/>
          <w:szCs w:val="20"/>
        </w:rPr>
        <w:t xml:space="preserve"> </w:t>
      </w:r>
      <w:r w:rsidR="003E4814">
        <w:rPr>
          <w:rFonts w:asciiTheme="minorHAnsi" w:hAnsiTheme="minorHAnsi"/>
          <w:sz w:val="20"/>
          <w:szCs w:val="20"/>
        </w:rPr>
        <w:t xml:space="preserve">in the upper </w:t>
      </w:r>
      <w:r w:rsidR="00AA7BDF">
        <w:rPr>
          <w:rFonts w:asciiTheme="minorHAnsi" w:hAnsiTheme="minorHAnsi"/>
          <w:sz w:val="20"/>
          <w:szCs w:val="20"/>
        </w:rPr>
        <w:t>LEFT</w:t>
      </w:r>
      <w:r w:rsidR="000B6C74">
        <w:rPr>
          <w:rFonts w:asciiTheme="minorHAnsi" w:hAnsiTheme="minorHAnsi"/>
          <w:sz w:val="20"/>
          <w:szCs w:val="20"/>
        </w:rPr>
        <w:t xml:space="preserve"> on </w:t>
      </w:r>
      <w:r w:rsidR="00855EC5">
        <w:rPr>
          <w:rFonts w:asciiTheme="minorHAnsi" w:hAnsiTheme="minorHAnsi"/>
          <w:sz w:val="20"/>
          <w:szCs w:val="20"/>
        </w:rPr>
        <w:t>ALL</w:t>
      </w:r>
      <w:r w:rsidR="000B6C74">
        <w:rPr>
          <w:rFonts w:asciiTheme="minorHAnsi" w:hAnsiTheme="minorHAnsi"/>
          <w:sz w:val="20"/>
          <w:szCs w:val="20"/>
        </w:rPr>
        <w:t xml:space="preserve"> work. (Instructions are posted in class).</w:t>
      </w:r>
    </w:p>
    <w:p w14:paraId="499C410C" w14:textId="000A6A0A" w:rsidR="000B6C74" w:rsidRPr="000B6C74" w:rsidRDefault="001A3ECF" w:rsidP="00855EC5">
      <w:pPr>
        <w:pStyle w:val="ListParagraph"/>
        <w:numPr>
          <w:ilvl w:val="0"/>
          <w:numId w:val="11"/>
        </w:numPr>
        <w:ind w:left="180" w:firstLine="0"/>
        <w:rPr>
          <w:rFonts w:asciiTheme="minorHAnsi" w:hAnsiTheme="minorHAnsi"/>
          <w:sz w:val="20"/>
          <w:szCs w:val="20"/>
        </w:rPr>
      </w:pPr>
      <w:r>
        <w:rPr>
          <w:rFonts w:asciiTheme="minorHAnsi" w:hAnsiTheme="minorHAnsi"/>
          <w:sz w:val="20"/>
          <w:szCs w:val="20"/>
        </w:rPr>
        <w:t>All assignments</w:t>
      </w:r>
      <w:r w:rsidR="00CB4519">
        <w:rPr>
          <w:rFonts w:asciiTheme="minorHAnsi" w:hAnsiTheme="minorHAnsi"/>
          <w:sz w:val="20"/>
          <w:szCs w:val="20"/>
        </w:rPr>
        <w:t>,</w:t>
      </w:r>
      <w:r>
        <w:rPr>
          <w:rFonts w:asciiTheme="minorHAnsi" w:hAnsiTheme="minorHAnsi"/>
          <w:sz w:val="20"/>
          <w:szCs w:val="20"/>
        </w:rPr>
        <w:t xml:space="preserve"> unless stated otherwise, should be </w:t>
      </w:r>
      <w:r w:rsidR="00242EEC">
        <w:rPr>
          <w:rFonts w:asciiTheme="minorHAnsi" w:hAnsiTheme="minorHAnsi"/>
          <w:sz w:val="20"/>
          <w:szCs w:val="20"/>
        </w:rPr>
        <w:t xml:space="preserve">typed, </w:t>
      </w:r>
      <w:r w:rsidR="00855EC5">
        <w:rPr>
          <w:rFonts w:asciiTheme="minorHAnsi" w:hAnsiTheme="minorHAnsi"/>
          <w:sz w:val="20"/>
          <w:szCs w:val="20"/>
        </w:rPr>
        <w:t xml:space="preserve">saved as </w:t>
      </w:r>
      <w:r w:rsidR="000B6C74">
        <w:rPr>
          <w:rFonts w:asciiTheme="minorHAnsi" w:hAnsiTheme="minorHAnsi"/>
          <w:sz w:val="20"/>
          <w:szCs w:val="20"/>
        </w:rPr>
        <w:t xml:space="preserve">Google docs, </w:t>
      </w:r>
      <w:r>
        <w:rPr>
          <w:rFonts w:asciiTheme="minorHAnsi" w:hAnsiTheme="minorHAnsi"/>
          <w:sz w:val="20"/>
          <w:szCs w:val="20"/>
        </w:rPr>
        <w:t>d</w:t>
      </w:r>
      <w:r w:rsidR="00683B09" w:rsidRPr="00692674">
        <w:rPr>
          <w:rFonts w:asciiTheme="minorHAnsi" w:hAnsiTheme="minorHAnsi"/>
          <w:sz w:val="20"/>
          <w:szCs w:val="20"/>
        </w:rPr>
        <w:t>ouble-spaced</w:t>
      </w:r>
      <w:r w:rsidR="0098482E">
        <w:rPr>
          <w:rFonts w:asciiTheme="minorHAnsi" w:hAnsiTheme="minorHAnsi"/>
          <w:sz w:val="20"/>
          <w:szCs w:val="20"/>
        </w:rPr>
        <w:t xml:space="preserve">; </w:t>
      </w:r>
      <w:r w:rsidR="0098482E" w:rsidRPr="00692674">
        <w:rPr>
          <w:rFonts w:asciiTheme="minorHAnsi" w:hAnsiTheme="minorHAnsi"/>
          <w:sz w:val="20"/>
          <w:szCs w:val="20"/>
        </w:rPr>
        <w:t xml:space="preserve">size 12 </w:t>
      </w:r>
      <w:r w:rsidR="00242EEC">
        <w:rPr>
          <w:rFonts w:asciiTheme="minorHAnsi" w:hAnsiTheme="minorHAnsi"/>
          <w:sz w:val="20"/>
          <w:szCs w:val="20"/>
        </w:rPr>
        <w:t xml:space="preserve">Calibri </w:t>
      </w:r>
      <w:r w:rsidR="0098482E" w:rsidRPr="00692674">
        <w:rPr>
          <w:rFonts w:asciiTheme="minorHAnsi" w:hAnsiTheme="minorHAnsi"/>
          <w:sz w:val="20"/>
          <w:szCs w:val="20"/>
        </w:rPr>
        <w:t>font</w:t>
      </w:r>
      <w:r w:rsidR="0098482E">
        <w:rPr>
          <w:rFonts w:asciiTheme="minorHAnsi" w:hAnsiTheme="minorHAnsi"/>
          <w:sz w:val="20"/>
          <w:szCs w:val="20"/>
        </w:rPr>
        <w:t xml:space="preserve">; </w:t>
      </w:r>
      <w:r w:rsidR="00242EEC">
        <w:rPr>
          <w:rFonts w:asciiTheme="minorHAnsi" w:hAnsiTheme="minorHAnsi"/>
          <w:sz w:val="20"/>
          <w:szCs w:val="20"/>
        </w:rPr>
        <w:t xml:space="preserve">with </w:t>
      </w:r>
      <w:r w:rsidR="0098482E">
        <w:rPr>
          <w:rFonts w:asciiTheme="minorHAnsi" w:hAnsiTheme="minorHAnsi"/>
          <w:sz w:val="20"/>
          <w:szCs w:val="20"/>
        </w:rPr>
        <w:t>one inch margins</w:t>
      </w:r>
      <w:r w:rsidR="000545A0">
        <w:rPr>
          <w:rFonts w:asciiTheme="minorHAnsi" w:hAnsiTheme="minorHAnsi"/>
          <w:sz w:val="20"/>
          <w:szCs w:val="20"/>
        </w:rPr>
        <w:t xml:space="preserve"> and adhere to </w:t>
      </w:r>
      <w:r w:rsidR="00855EC5">
        <w:rPr>
          <w:rFonts w:asciiTheme="minorHAnsi" w:hAnsiTheme="minorHAnsi"/>
          <w:sz w:val="20"/>
          <w:szCs w:val="20"/>
        </w:rPr>
        <w:t xml:space="preserve">all </w:t>
      </w:r>
      <w:r w:rsidR="000545A0">
        <w:rPr>
          <w:rFonts w:asciiTheme="minorHAnsi" w:hAnsiTheme="minorHAnsi"/>
          <w:sz w:val="20"/>
          <w:szCs w:val="20"/>
        </w:rPr>
        <w:t>prop</w:t>
      </w:r>
      <w:r w:rsidR="00855EC5">
        <w:rPr>
          <w:rFonts w:asciiTheme="minorHAnsi" w:hAnsiTheme="minorHAnsi"/>
          <w:sz w:val="20"/>
          <w:szCs w:val="20"/>
        </w:rPr>
        <w:t>er MLA formatting requirements (to be reviewed in class).</w:t>
      </w:r>
    </w:p>
    <w:p w14:paraId="4778508E" w14:textId="77777777" w:rsidR="00683B09" w:rsidRPr="00692674" w:rsidRDefault="00683B09" w:rsidP="000545A0">
      <w:pPr>
        <w:ind w:left="180"/>
        <w:rPr>
          <w:rFonts w:asciiTheme="minorHAnsi" w:hAnsiTheme="minorHAnsi"/>
          <w:b/>
          <w:sz w:val="20"/>
          <w:szCs w:val="20"/>
        </w:rPr>
      </w:pPr>
    </w:p>
    <w:p w14:paraId="06AA86CF" w14:textId="23F2CC3D" w:rsidR="000B6C74" w:rsidRDefault="006F2911" w:rsidP="000545A0">
      <w:pPr>
        <w:ind w:left="180"/>
        <w:rPr>
          <w:rFonts w:asciiTheme="minorHAnsi" w:hAnsiTheme="minorHAnsi"/>
          <w:b/>
          <w:sz w:val="20"/>
          <w:szCs w:val="20"/>
        </w:rPr>
      </w:pPr>
      <w:r w:rsidRPr="00692674">
        <w:rPr>
          <w:rFonts w:asciiTheme="minorHAnsi" w:hAnsiTheme="minorHAnsi"/>
          <w:b/>
          <w:sz w:val="20"/>
          <w:szCs w:val="20"/>
          <w:u w:val="single"/>
        </w:rPr>
        <w:t>EXTRA HELP</w:t>
      </w:r>
      <w:r w:rsidRPr="0010148B">
        <w:rPr>
          <w:rFonts w:asciiTheme="minorHAnsi" w:hAnsiTheme="minorHAnsi"/>
          <w:b/>
          <w:sz w:val="20"/>
          <w:szCs w:val="20"/>
        </w:rPr>
        <w:t>:</w:t>
      </w:r>
      <w:r w:rsidR="00E4432A" w:rsidRPr="0010148B">
        <w:rPr>
          <w:rFonts w:asciiTheme="minorHAnsi" w:hAnsiTheme="minorHAnsi"/>
          <w:b/>
          <w:sz w:val="20"/>
          <w:szCs w:val="20"/>
        </w:rPr>
        <w:t xml:space="preserve"> </w:t>
      </w:r>
      <w:r w:rsidRPr="0010148B">
        <w:rPr>
          <w:rFonts w:asciiTheme="minorHAnsi" w:hAnsiTheme="minorHAnsi"/>
          <w:sz w:val="20"/>
          <w:szCs w:val="20"/>
        </w:rPr>
        <w:t>I</w:t>
      </w:r>
      <w:r w:rsidRPr="00692674">
        <w:rPr>
          <w:rFonts w:asciiTheme="minorHAnsi" w:hAnsiTheme="minorHAnsi"/>
          <w:sz w:val="20"/>
          <w:szCs w:val="20"/>
        </w:rPr>
        <w:t xml:space="preserve"> am available</w:t>
      </w:r>
      <w:r w:rsidR="00CB4519">
        <w:rPr>
          <w:rFonts w:asciiTheme="minorHAnsi" w:hAnsiTheme="minorHAnsi"/>
          <w:sz w:val="20"/>
          <w:szCs w:val="20"/>
        </w:rPr>
        <w:t xml:space="preserve"> before and</w:t>
      </w:r>
      <w:r w:rsidRPr="00692674">
        <w:rPr>
          <w:rFonts w:asciiTheme="minorHAnsi" w:hAnsiTheme="minorHAnsi"/>
          <w:sz w:val="20"/>
          <w:szCs w:val="20"/>
        </w:rPr>
        <w:t xml:space="preserve"> after school </w:t>
      </w:r>
      <w:r w:rsidR="001A3ECF">
        <w:rPr>
          <w:rFonts w:asciiTheme="minorHAnsi" w:hAnsiTheme="minorHAnsi"/>
          <w:sz w:val="20"/>
          <w:szCs w:val="20"/>
        </w:rPr>
        <w:t xml:space="preserve">by appointment </w:t>
      </w:r>
      <w:r w:rsidR="00BC060D">
        <w:rPr>
          <w:rFonts w:asciiTheme="minorHAnsi" w:hAnsiTheme="minorHAnsi"/>
          <w:sz w:val="20"/>
          <w:szCs w:val="20"/>
        </w:rPr>
        <w:t xml:space="preserve">and at lunch </w:t>
      </w:r>
      <w:r w:rsidR="00242EEC">
        <w:rPr>
          <w:rFonts w:asciiTheme="minorHAnsi" w:hAnsiTheme="minorHAnsi"/>
          <w:sz w:val="20"/>
          <w:szCs w:val="20"/>
        </w:rPr>
        <w:t>Tuesday-Thursdays</w:t>
      </w:r>
      <w:r w:rsidRPr="00692674">
        <w:rPr>
          <w:rFonts w:asciiTheme="minorHAnsi" w:hAnsiTheme="minorHAnsi"/>
          <w:sz w:val="20"/>
          <w:szCs w:val="20"/>
        </w:rPr>
        <w:t xml:space="preserve">. If you have ANY questions, please do not hesitate to ask me for help. </w:t>
      </w:r>
      <w:r w:rsidR="0010148B">
        <w:rPr>
          <w:rFonts w:asciiTheme="minorHAnsi" w:hAnsiTheme="minorHAnsi"/>
          <w:b/>
          <w:sz w:val="20"/>
          <w:szCs w:val="20"/>
        </w:rPr>
        <w:t>For email purposes, p</w:t>
      </w:r>
      <w:r w:rsidR="00C8738B">
        <w:rPr>
          <w:rFonts w:asciiTheme="minorHAnsi" w:hAnsiTheme="minorHAnsi"/>
          <w:b/>
          <w:sz w:val="20"/>
          <w:szCs w:val="20"/>
        </w:rPr>
        <w:t>lease use my Outlook account listed at the top of this document.</w:t>
      </w:r>
      <w:r w:rsidR="000B6C74">
        <w:rPr>
          <w:rFonts w:asciiTheme="minorHAnsi" w:hAnsiTheme="minorHAnsi"/>
          <w:b/>
          <w:sz w:val="20"/>
          <w:szCs w:val="20"/>
        </w:rPr>
        <w:t xml:space="preserve"> </w:t>
      </w:r>
    </w:p>
    <w:p w14:paraId="151DCA82" w14:textId="77777777" w:rsidR="000B6C74" w:rsidRDefault="000B6C74" w:rsidP="000545A0">
      <w:pPr>
        <w:ind w:left="180"/>
        <w:rPr>
          <w:rFonts w:asciiTheme="minorHAnsi" w:hAnsiTheme="minorHAnsi"/>
          <w:b/>
          <w:sz w:val="20"/>
          <w:szCs w:val="20"/>
        </w:rPr>
      </w:pPr>
    </w:p>
    <w:p w14:paraId="1C957D4A" w14:textId="77F79F91" w:rsidR="000545A0" w:rsidRPr="00E4432A" w:rsidRDefault="000545A0" w:rsidP="000545A0">
      <w:pPr>
        <w:ind w:left="180"/>
        <w:rPr>
          <w:rFonts w:asciiTheme="minorHAnsi" w:hAnsiTheme="minorHAnsi"/>
          <w:b/>
          <w:sz w:val="20"/>
          <w:szCs w:val="20"/>
          <w:u w:val="single"/>
        </w:rPr>
      </w:pPr>
      <w:r>
        <w:rPr>
          <w:rFonts w:asciiTheme="minorHAnsi" w:hAnsiTheme="minorHAnsi"/>
          <w:b/>
          <w:sz w:val="20"/>
          <w:szCs w:val="20"/>
          <w:u w:val="single"/>
        </w:rPr>
        <w:t>Important</w:t>
      </w:r>
      <w:r w:rsidRPr="000B6C74">
        <w:rPr>
          <w:rFonts w:asciiTheme="minorHAnsi" w:hAnsiTheme="minorHAnsi"/>
          <w:b/>
          <w:sz w:val="20"/>
          <w:szCs w:val="20"/>
          <w:u w:val="single"/>
        </w:rPr>
        <w:t xml:space="preserve"> Note</w:t>
      </w:r>
      <w:r>
        <w:rPr>
          <w:rFonts w:asciiTheme="minorHAnsi" w:hAnsiTheme="minorHAnsi"/>
          <w:b/>
          <w:sz w:val="20"/>
          <w:szCs w:val="20"/>
        </w:rPr>
        <w:t xml:space="preserve">: </w:t>
      </w:r>
      <w:r w:rsidR="0010148B">
        <w:rPr>
          <w:rFonts w:asciiTheme="minorHAnsi" w:hAnsiTheme="minorHAnsi"/>
          <w:sz w:val="20"/>
          <w:szCs w:val="20"/>
        </w:rPr>
        <w:t>Because ninth graders need to</w:t>
      </w:r>
      <w:r w:rsidRPr="000B6C74">
        <w:rPr>
          <w:rFonts w:asciiTheme="minorHAnsi" w:hAnsiTheme="minorHAnsi"/>
          <w:sz w:val="20"/>
          <w:szCs w:val="20"/>
        </w:rPr>
        <w:t xml:space="preserve"> </w:t>
      </w:r>
      <w:r>
        <w:rPr>
          <w:rFonts w:asciiTheme="minorHAnsi" w:hAnsiTheme="minorHAnsi"/>
          <w:sz w:val="20"/>
          <w:szCs w:val="20"/>
        </w:rPr>
        <w:t>practice</w:t>
      </w:r>
      <w:r w:rsidRPr="000B6C74">
        <w:rPr>
          <w:rFonts w:asciiTheme="minorHAnsi" w:hAnsiTheme="minorHAnsi"/>
          <w:sz w:val="20"/>
          <w:szCs w:val="20"/>
        </w:rPr>
        <w:t xml:space="preserve"> independent, respectful </w:t>
      </w:r>
      <w:r w:rsidR="009120C6">
        <w:rPr>
          <w:rFonts w:asciiTheme="minorHAnsi" w:hAnsiTheme="minorHAnsi"/>
          <w:sz w:val="20"/>
          <w:szCs w:val="20"/>
        </w:rPr>
        <w:t xml:space="preserve">advocacy </w:t>
      </w:r>
      <w:r>
        <w:rPr>
          <w:rFonts w:asciiTheme="minorHAnsi" w:hAnsiTheme="minorHAnsi"/>
          <w:sz w:val="20"/>
          <w:szCs w:val="20"/>
        </w:rPr>
        <w:t>skills with their teacher</w:t>
      </w:r>
      <w:r w:rsidR="0010148B">
        <w:rPr>
          <w:rFonts w:asciiTheme="minorHAnsi" w:hAnsiTheme="minorHAnsi"/>
          <w:sz w:val="20"/>
          <w:szCs w:val="20"/>
        </w:rPr>
        <w:t xml:space="preserve">s, one of my goals </w:t>
      </w:r>
      <w:r w:rsidRPr="000B6C74">
        <w:rPr>
          <w:rFonts w:asciiTheme="minorHAnsi" w:hAnsiTheme="minorHAnsi"/>
          <w:sz w:val="20"/>
          <w:szCs w:val="20"/>
        </w:rPr>
        <w:t>is to support students as they learn to navigate their academic conversations</w:t>
      </w:r>
      <w:r w:rsidR="009120C6">
        <w:rPr>
          <w:rFonts w:asciiTheme="minorHAnsi" w:hAnsiTheme="minorHAnsi"/>
          <w:sz w:val="20"/>
          <w:szCs w:val="20"/>
        </w:rPr>
        <w:t>.</w:t>
      </w:r>
      <w:r>
        <w:rPr>
          <w:rFonts w:asciiTheme="minorHAnsi" w:hAnsiTheme="minorHAnsi"/>
          <w:sz w:val="20"/>
          <w:szCs w:val="20"/>
        </w:rPr>
        <w:t xml:space="preserve"> </w:t>
      </w:r>
      <w:r w:rsidRPr="00855EC5">
        <w:rPr>
          <w:rFonts w:asciiTheme="minorHAnsi" w:hAnsiTheme="minorHAnsi"/>
          <w:b/>
          <w:sz w:val="20"/>
          <w:szCs w:val="20"/>
        </w:rPr>
        <w:t>Students are strongly encouraged to reach out to me in person or by email, rather than asking a parent or guardian to speak up on his/her behalf.</w:t>
      </w:r>
      <w:r w:rsidRPr="000B6C74">
        <w:rPr>
          <w:rFonts w:asciiTheme="minorHAnsi" w:hAnsiTheme="minorHAnsi"/>
          <w:sz w:val="20"/>
          <w:szCs w:val="20"/>
        </w:rPr>
        <w:t xml:space="preserve"> </w:t>
      </w:r>
    </w:p>
    <w:p w14:paraId="2BAB8FE7" w14:textId="77777777" w:rsidR="006F2911" w:rsidRPr="00692674" w:rsidRDefault="006F2911">
      <w:pPr>
        <w:rPr>
          <w:rFonts w:asciiTheme="minorHAnsi" w:hAnsiTheme="minorHAnsi"/>
          <w:sz w:val="20"/>
          <w:szCs w:val="20"/>
        </w:rPr>
      </w:pPr>
    </w:p>
    <w:p w14:paraId="6FBC545A" w14:textId="77777777" w:rsidR="006F2911" w:rsidRPr="00692674" w:rsidRDefault="006F2911">
      <w:pPr>
        <w:rPr>
          <w:rFonts w:asciiTheme="minorHAnsi" w:hAnsiTheme="minorHAnsi"/>
          <w:b/>
          <w:sz w:val="20"/>
          <w:szCs w:val="20"/>
        </w:rPr>
      </w:pPr>
    </w:p>
    <w:p w14:paraId="26FCECD2" w14:textId="77777777" w:rsidR="006F2911" w:rsidRPr="00692674" w:rsidRDefault="006F2911">
      <w:pPr>
        <w:rPr>
          <w:rFonts w:asciiTheme="minorHAnsi" w:hAnsiTheme="minorHAnsi"/>
          <w:sz w:val="20"/>
          <w:szCs w:val="20"/>
        </w:rPr>
      </w:pPr>
    </w:p>
    <w:sectPr w:rsidR="006F2911" w:rsidRPr="00692674" w:rsidSect="00E4432A">
      <w:pgSz w:w="12240" w:h="15840"/>
      <w:pgMar w:top="720" w:right="1008" w:bottom="83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EF8"/>
    <w:multiLevelType w:val="hybridMultilevel"/>
    <w:tmpl w:val="565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4867"/>
    <w:multiLevelType w:val="hybridMultilevel"/>
    <w:tmpl w:val="C75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DC7"/>
    <w:multiLevelType w:val="hybridMultilevel"/>
    <w:tmpl w:val="768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090F"/>
    <w:multiLevelType w:val="hybridMultilevel"/>
    <w:tmpl w:val="D7740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450C4"/>
    <w:multiLevelType w:val="hybridMultilevel"/>
    <w:tmpl w:val="35F69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C3992"/>
    <w:multiLevelType w:val="hybridMultilevel"/>
    <w:tmpl w:val="A7BEC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833C0"/>
    <w:multiLevelType w:val="hybridMultilevel"/>
    <w:tmpl w:val="1C7AF0E2"/>
    <w:lvl w:ilvl="0" w:tplc="FCF6FFA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26B88"/>
    <w:multiLevelType w:val="hybridMultilevel"/>
    <w:tmpl w:val="08A2A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E28B0"/>
    <w:multiLevelType w:val="hybridMultilevel"/>
    <w:tmpl w:val="3D86A02C"/>
    <w:lvl w:ilvl="0" w:tplc="74566CE8">
      <w:numFmt w:val="none"/>
      <w:lvlText w:val=""/>
      <w:lvlJc w:val="left"/>
      <w:pPr>
        <w:tabs>
          <w:tab w:val="num" w:pos="0"/>
        </w:tabs>
        <w:ind w:left="2108" w:hanging="360"/>
      </w:pPr>
      <w:rPr>
        <w:rFonts w:ascii="Wingdings" w:hAnsi="Wingdings" w:cs="Wingding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B4451"/>
    <w:multiLevelType w:val="hybridMultilevel"/>
    <w:tmpl w:val="39D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94067"/>
    <w:multiLevelType w:val="hybridMultilevel"/>
    <w:tmpl w:val="C1EE3FDA"/>
    <w:lvl w:ilvl="0" w:tplc="04090001">
      <w:start w:val="1"/>
      <w:numFmt w:val="bullet"/>
      <w:lvlText w:val=""/>
      <w:lvlJc w:val="left"/>
      <w:pPr>
        <w:tabs>
          <w:tab w:val="num" w:pos="0"/>
        </w:tabs>
        <w:ind w:left="2108" w:hanging="360"/>
      </w:pPr>
      <w:rPr>
        <w:rFonts w:ascii="Symbol" w:hAnsi="Symbol"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767260"/>
    <w:multiLevelType w:val="hybridMultilevel"/>
    <w:tmpl w:val="2162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91D43"/>
    <w:multiLevelType w:val="hybridMultilevel"/>
    <w:tmpl w:val="A12C9F3A"/>
    <w:lvl w:ilvl="0" w:tplc="74566CE8">
      <w:numFmt w:val="none"/>
      <w:lvlText w:val=""/>
      <w:lvlJc w:val="left"/>
      <w:pPr>
        <w:tabs>
          <w:tab w:val="num" w:pos="180"/>
        </w:tabs>
        <w:ind w:left="2288" w:hanging="360"/>
      </w:pPr>
      <w:rPr>
        <w:rFonts w:ascii="Wingdings" w:hAnsi="Wingdings" w:cs="Wingdings" w:hint="default"/>
        <w:b/>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F29232A"/>
    <w:multiLevelType w:val="hybridMultilevel"/>
    <w:tmpl w:val="66FC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447F0"/>
    <w:multiLevelType w:val="hybridMultilevel"/>
    <w:tmpl w:val="2800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D2655"/>
    <w:multiLevelType w:val="hybridMultilevel"/>
    <w:tmpl w:val="6A00F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00304"/>
    <w:multiLevelType w:val="hybridMultilevel"/>
    <w:tmpl w:val="E1C25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34E0C"/>
    <w:multiLevelType w:val="hybridMultilevel"/>
    <w:tmpl w:val="D06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06F01"/>
    <w:multiLevelType w:val="hybridMultilevel"/>
    <w:tmpl w:val="6A4A346A"/>
    <w:lvl w:ilvl="0" w:tplc="74566CE8">
      <w:numFmt w:val="none"/>
      <w:lvlText w:val=""/>
      <w:lvlJc w:val="left"/>
      <w:pPr>
        <w:tabs>
          <w:tab w:val="num" w:pos="0"/>
        </w:tabs>
        <w:ind w:left="2108" w:hanging="360"/>
      </w:pPr>
      <w:rPr>
        <w:rFonts w:ascii="Wingdings" w:hAnsi="Wingdings" w:cs="Wingdings" w:hint="default"/>
        <w:b/>
        <w:sz w:val="24"/>
        <w:szCs w:val="24"/>
      </w:rPr>
    </w:lvl>
    <w:lvl w:ilvl="1" w:tplc="FC587C50">
      <w:numFmt w:val="none"/>
      <w:lvlText w:val="-"/>
      <w:lvlJc w:val="left"/>
      <w:pPr>
        <w:tabs>
          <w:tab w:val="num" w:pos="108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FD18EA"/>
    <w:multiLevelType w:val="hybridMultilevel"/>
    <w:tmpl w:val="05944B2E"/>
    <w:lvl w:ilvl="0" w:tplc="74566CE8">
      <w:numFmt w:val="none"/>
      <w:lvlText w:val=""/>
      <w:lvlJc w:val="left"/>
      <w:pPr>
        <w:tabs>
          <w:tab w:val="num" w:pos="0"/>
        </w:tabs>
        <w:ind w:left="2108" w:hanging="360"/>
      </w:pPr>
      <w:rPr>
        <w:rFonts w:ascii="Wingdings" w:hAnsi="Wingdings" w:cs="Wingding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854A22"/>
    <w:multiLevelType w:val="hybridMultilevel"/>
    <w:tmpl w:val="D2188E0A"/>
    <w:lvl w:ilvl="0" w:tplc="B666EA3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73EE5"/>
    <w:multiLevelType w:val="hybridMultilevel"/>
    <w:tmpl w:val="0A304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9"/>
  </w:num>
  <w:num w:numId="5">
    <w:abstractNumId w:val="18"/>
  </w:num>
  <w:num w:numId="6">
    <w:abstractNumId w:val="12"/>
  </w:num>
  <w:num w:numId="7">
    <w:abstractNumId w:val="20"/>
  </w:num>
  <w:num w:numId="8">
    <w:abstractNumId w:val="16"/>
  </w:num>
  <w:num w:numId="9">
    <w:abstractNumId w:val="21"/>
  </w:num>
  <w:num w:numId="10">
    <w:abstractNumId w:val="10"/>
  </w:num>
  <w:num w:numId="11">
    <w:abstractNumId w:val="2"/>
  </w:num>
  <w:num w:numId="12">
    <w:abstractNumId w:val="17"/>
  </w:num>
  <w:num w:numId="13">
    <w:abstractNumId w:val="14"/>
  </w:num>
  <w:num w:numId="14">
    <w:abstractNumId w:val="1"/>
  </w:num>
  <w:num w:numId="15">
    <w:abstractNumId w:val="9"/>
  </w:num>
  <w:num w:numId="16">
    <w:abstractNumId w:val="11"/>
  </w:num>
  <w:num w:numId="17">
    <w:abstractNumId w:val="5"/>
  </w:num>
  <w:num w:numId="18">
    <w:abstractNumId w:val="4"/>
  </w:num>
  <w:num w:numId="19">
    <w:abstractNumId w:val="7"/>
  </w:num>
  <w:num w:numId="20">
    <w:abstractNumId w:val="13"/>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6D"/>
    <w:rsid w:val="000216A5"/>
    <w:rsid w:val="000545A0"/>
    <w:rsid w:val="000B6C74"/>
    <w:rsid w:val="000E5F14"/>
    <w:rsid w:val="0010148B"/>
    <w:rsid w:val="00144594"/>
    <w:rsid w:val="00166FC1"/>
    <w:rsid w:val="001A3ECF"/>
    <w:rsid w:val="00232A9E"/>
    <w:rsid w:val="00242EEC"/>
    <w:rsid w:val="00266511"/>
    <w:rsid w:val="002827B4"/>
    <w:rsid w:val="003C65AC"/>
    <w:rsid w:val="003E4814"/>
    <w:rsid w:val="003E5430"/>
    <w:rsid w:val="00455F72"/>
    <w:rsid w:val="004714AA"/>
    <w:rsid w:val="004A63DC"/>
    <w:rsid w:val="004C12DE"/>
    <w:rsid w:val="004C13BB"/>
    <w:rsid w:val="004E2CD5"/>
    <w:rsid w:val="00581FA7"/>
    <w:rsid w:val="00586E3C"/>
    <w:rsid w:val="006053B1"/>
    <w:rsid w:val="00614EC1"/>
    <w:rsid w:val="00683A24"/>
    <w:rsid w:val="00683B09"/>
    <w:rsid w:val="00692674"/>
    <w:rsid w:val="006A206E"/>
    <w:rsid w:val="006C276D"/>
    <w:rsid w:val="006F008E"/>
    <w:rsid w:val="006F2911"/>
    <w:rsid w:val="00702B41"/>
    <w:rsid w:val="007B458C"/>
    <w:rsid w:val="008449CA"/>
    <w:rsid w:val="00855EC5"/>
    <w:rsid w:val="0087673F"/>
    <w:rsid w:val="009048AE"/>
    <w:rsid w:val="00906597"/>
    <w:rsid w:val="009120C6"/>
    <w:rsid w:val="00920529"/>
    <w:rsid w:val="009516C6"/>
    <w:rsid w:val="0098482E"/>
    <w:rsid w:val="00992763"/>
    <w:rsid w:val="009F1D2A"/>
    <w:rsid w:val="00A31CAE"/>
    <w:rsid w:val="00A6783B"/>
    <w:rsid w:val="00AA7BDF"/>
    <w:rsid w:val="00AE3086"/>
    <w:rsid w:val="00B255BB"/>
    <w:rsid w:val="00B74A9D"/>
    <w:rsid w:val="00B8243A"/>
    <w:rsid w:val="00BA5A76"/>
    <w:rsid w:val="00BC060D"/>
    <w:rsid w:val="00C118C6"/>
    <w:rsid w:val="00C15FA8"/>
    <w:rsid w:val="00C74841"/>
    <w:rsid w:val="00C8738B"/>
    <w:rsid w:val="00CB4519"/>
    <w:rsid w:val="00D422DF"/>
    <w:rsid w:val="00DD0B95"/>
    <w:rsid w:val="00E12E3C"/>
    <w:rsid w:val="00E4432A"/>
    <w:rsid w:val="00E51B78"/>
    <w:rsid w:val="00E82A68"/>
    <w:rsid w:val="00ED0A18"/>
    <w:rsid w:val="00EF55ED"/>
    <w:rsid w:val="00F027C6"/>
    <w:rsid w:val="00F36366"/>
    <w:rsid w:val="00F467D6"/>
    <w:rsid w:val="00F53225"/>
    <w:rsid w:val="00F80336"/>
    <w:rsid w:val="00FC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A1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4594"/>
    <w:rPr>
      <w:sz w:val="24"/>
      <w:szCs w:val="24"/>
    </w:rPr>
  </w:style>
  <w:style w:type="paragraph" w:styleId="Heading1">
    <w:name w:val="heading 1"/>
    <w:basedOn w:val="Normal"/>
    <w:next w:val="Normal"/>
    <w:qFormat/>
    <w:rsid w:val="00144594"/>
    <w:pPr>
      <w:keepNext/>
      <w:outlineLvl w:val="0"/>
    </w:pPr>
    <w:rPr>
      <w:bCs/>
      <w:sz w:val="20"/>
      <w:u w:val="single"/>
    </w:rPr>
  </w:style>
  <w:style w:type="paragraph" w:styleId="Heading2">
    <w:name w:val="heading 2"/>
    <w:basedOn w:val="Normal"/>
    <w:next w:val="Normal"/>
    <w:qFormat/>
    <w:rsid w:val="0014459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4594"/>
    <w:pPr>
      <w:spacing w:before="100" w:beforeAutospacing="1" w:after="100" w:afterAutospacing="1"/>
    </w:pPr>
  </w:style>
  <w:style w:type="table" w:styleId="TableGrid">
    <w:name w:val="Table Grid"/>
    <w:basedOn w:val="TableNormal"/>
    <w:rsid w:val="004E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B09"/>
    <w:pPr>
      <w:ind w:left="720"/>
      <w:contextualSpacing/>
    </w:pPr>
  </w:style>
  <w:style w:type="paragraph" w:styleId="BalloonText">
    <w:name w:val="Balloon Text"/>
    <w:basedOn w:val="Normal"/>
    <w:link w:val="BalloonTextChar"/>
    <w:rsid w:val="00A31CAE"/>
    <w:rPr>
      <w:rFonts w:ascii="Lucida Grande" w:hAnsi="Lucida Grande" w:cs="Lucida Grande"/>
      <w:sz w:val="18"/>
      <w:szCs w:val="18"/>
    </w:rPr>
  </w:style>
  <w:style w:type="character" w:customStyle="1" w:styleId="BalloonTextChar">
    <w:name w:val="Balloon Text Char"/>
    <w:basedOn w:val="DefaultParagraphFont"/>
    <w:link w:val="BalloonText"/>
    <w:rsid w:val="00A31CAE"/>
    <w:rPr>
      <w:rFonts w:ascii="Lucida Grande" w:hAnsi="Lucida Grande" w:cs="Lucida Grande"/>
      <w:sz w:val="18"/>
      <w:szCs w:val="18"/>
    </w:rPr>
  </w:style>
  <w:style w:type="character" w:styleId="Hyperlink">
    <w:name w:val="Hyperlink"/>
    <w:basedOn w:val="DefaultParagraphFont"/>
    <w:rsid w:val="00C8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14746">
      <w:bodyDiv w:val="1"/>
      <w:marLeft w:val="0"/>
      <w:marRight w:val="0"/>
      <w:marTop w:val="0"/>
      <w:marBottom w:val="0"/>
      <w:divBdr>
        <w:top w:val="none" w:sz="0" w:space="0" w:color="auto"/>
        <w:left w:val="none" w:sz="0" w:space="0" w:color="auto"/>
        <w:bottom w:val="none" w:sz="0" w:space="0" w:color="auto"/>
        <w:right w:val="none" w:sz="0" w:space="0" w:color="auto"/>
      </w:divBdr>
      <w:divsChild>
        <w:div w:id="1074547865">
          <w:marLeft w:val="0"/>
          <w:marRight w:val="0"/>
          <w:marTop w:val="0"/>
          <w:marBottom w:val="0"/>
          <w:divBdr>
            <w:top w:val="none" w:sz="0" w:space="0" w:color="auto"/>
            <w:left w:val="none" w:sz="0" w:space="0" w:color="auto"/>
            <w:bottom w:val="none" w:sz="0" w:space="0" w:color="auto"/>
            <w:right w:val="none" w:sz="0" w:space="0" w:color="auto"/>
          </w:divBdr>
          <w:divsChild>
            <w:div w:id="1947812974">
              <w:marLeft w:val="0"/>
              <w:marRight w:val="0"/>
              <w:marTop w:val="0"/>
              <w:marBottom w:val="0"/>
              <w:divBdr>
                <w:top w:val="none" w:sz="0" w:space="0" w:color="auto"/>
                <w:left w:val="none" w:sz="0" w:space="0" w:color="auto"/>
                <w:bottom w:val="none" w:sz="0" w:space="0" w:color="auto"/>
                <w:right w:val="none" w:sz="0" w:space="0" w:color="auto"/>
              </w:divBdr>
              <w:divsChild>
                <w:div w:id="10538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7666">
      <w:bodyDiv w:val="1"/>
      <w:marLeft w:val="0"/>
      <w:marRight w:val="0"/>
      <w:marTop w:val="0"/>
      <w:marBottom w:val="0"/>
      <w:divBdr>
        <w:top w:val="none" w:sz="0" w:space="0" w:color="auto"/>
        <w:left w:val="none" w:sz="0" w:space="0" w:color="auto"/>
        <w:bottom w:val="none" w:sz="0" w:space="0" w:color="auto"/>
        <w:right w:val="none" w:sz="0" w:space="0" w:color="auto"/>
      </w:divBdr>
      <w:divsChild>
        <w:div w:id="616638665">
          <w:marLeft w:val="0"/>
          <w:marRight w:val="0"/>
          <w:marTop w:val="0"/>
          <w:marBottom w:val="0"/>
          <w:divBdr>
            <w:top w:val="none" w:sz="0" w:space="0" w:color="auto"/>
            <w:left w:val="none" w:sz="0" w:space="0" w:color="auto"/>
            <w:bottom w:val="none" w:sz="0" w:space="0" w:color="auto"/>
            <w:right w:val="none" w:sz="0" w:space="0" w:color="auto"/>
          </w:divBdr>
          <w:divsChild>
            <w:div w:id="656765147">
              <w:marLeft w:val="0"/>
              <w:marRight w:val="0"/>
              <w:marTop w:val="0"/>
              <w:marBottom w:val="0"/>
              <w:divBdr>
                <w:top w:val="none" w:sz="0" w:space="0" w:color="auto"/>
                <w:left w:val="none" w:sz="0" w:space="0" w:color="auto"/>
                <w:bottom w:val="none" w:sz="0" w:space="0" w:color="auto"/>
                <w:right w:val="none" w:sz="0" w:space="0" w:color="auto"/>
              </w:divBdr>
              <w:divsChild>
                <w:div w:id="7308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4123">
      <w:bodyDiv w:val="1"/>
      <w:marLeft w:val="0"/>
      <w:marRight w:val="0"/>
      <w:marTop w:val="0"/>
      <w:marBottom w:val="0"/>
      <w:divBdr>
        <w:top w:val="none" w:sz="0" w:space="0" w:color="auto"/>
        <w:left w:val="none" w:sz="0" w:space="0" w:color="auto"/>
        <w:bottom w:val="none" w:sz="0" w:space="0" w:color="auto"/>
        <w:right w:val="none" w:sz="0" w:space="0" w:color="auto"/>
      </w:divBdr>
      <w:divsChild>
        <w:div w:id="2027366608">
          <w:marLeft w:val="0"/>
          <w:marRight w:val="0"/>
          <w:marTop w:val="0"/>
          <w:marBottom w:val="0"/>
          <w:divBdr>
            <w:top w:val="none" w:sz="0" w:space="0" w:color="auto"/>
            <w:left w:val="none" w:sz="0" w:space="0" w:color="auto"/>
            <w:bottom w:val="none" w:sz="0" w:space="0" w:color="auto"/>
            <w:right w:val="none" w:sz="0" w:space="0" w:color="auto"/>
          </w:divBdr>
          <w:divsChild>
            <w:div w:id="1294363135">
              <w:marLeft w:val="0"/>
              <w:marRight w:val="0"/>
              <w:marTop w:val="0"/>
              <w:marBottom w:val="0"/>
              <w:divBdr>
                <w:top w:val="none" w:sz="0" w:space="0" w:color="auto"/>
                <w:left w:val="none" w:sz="0" w:space="0" w:color="auto"/>
                <w:bottom w:val="none" w:sz="0" w:space="0" w:color="auto"/>
                <w:right w:val="none" w:sz="0" w:space="0" w:color="auto"/>
              </w:divBdr>
              <w:divsChild>
                <w:div w:id="20087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6081">
      <w:bodyDiv w:val="1"/>
      <w:marLeft w:val="0"/>
      <w:marRight w:val="0"/>
      <w:marTop w:val="0"/>
      <w:marBottom w:val="0"/>
      <w:divBdr>
        <w:top w:val="none" w:sz="0" w:space="0" w:color="auto"/>
        <w:left w:val="none" w:sz="0" w:space="0" w:color="auto"/>
        <w:bottom w:val="none" w:sz="0" w:space="0" w:color="auto"/>
        <w:right w:val="none" w:sz="0" w:space="0" w:color="auto"/>
      </w:divBdr>
      <w:divsChild>
        <w:div w:id="2049985387">
          <w:marLeft w:val="0"/>
          <w:marRight w:val="0"/>
          <w:marTop w:val="0"/>
          <w:marBottom w:val="0"/>
          <w:divBdr>
            <w:top w:val="none" w:sz="0" w:space="0" w:color="auto"/>
            <w:left w:val="none" w:sz="0" w:space="0" w:color="auto"/>
            <w:bottom w:val="none" w:sz="0" w:space="0" w:color="auto"/>
            <w:right w:val="none" w:sz="0" w:space="0" w:color="auto"/>
          </w:divBdr>
          <w:divsChild>
            <w:div w:id="1559130897">
              <w:marLeft w:val="0"/>
              <w:marRight w:val="0"/>
              <w:marTop w:val="0"/>
              <w:marBottom w:val="0"/>
              <w:divBdr>
                <w:top w:val="none" w:sz="0" w:space="0" w:color="auto"/>
                <w:left w:val="none" w:sz="0" w:space="0" w:color="auto"/>
                <w:bottom w:val="none" w:sz="0" w:space="0" w:color="auto"/>
                <w:right w:val="none" w:sz="0" w:space="0" w:color="auto"/>
              </w:divBdr>
              <w:divsChild>
                <w:div w:id="8497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309">
      <w:bodyDiv w:val="1"/>
      <w:marLeft w:val="0"/>
      <w:marRight w:val="0"/>
      <w:marTop w:val="0"/>
      <w:marBottom w:val="0"/>
      <w:divBdr>
        <w:top w:val="none" w:sz="0" w:space="0" w:color="auto"/>
        <w:left w:val="none" w:sz="0" w:space="0" w:color="auto"/>
        <w:bottom w:val="none" w:sz="0" w:space="0" w:color="auto"/>
        <w:right w:val="none" w:sz="0" w:space="0" w:color="auto"/>
      </w:divBdr>
      <w:divsChild>
        <w:div w:id="1000279040">
          <w:marLeft w:val="0"/>
          <w:marRight w:val="0"/>
          <w:marTop w:val="0"/>
          <w:marBottom w:val="0"/>
          <w:divBdr>
            <w:top w:val="none" w:sz="0" w:space="0" w:color="auto"/>
            <w:left w:val="none" w:sz="0" w:space="0" w:color="auto"/>
            <w:bottom w:val="none" w:sz="0" w:space="0" w:color="auto"/>
            <w:right w:val="none" w:sz="0" w:space="0" w:color="auto"/>
          </w:divBdr>
          <w:divsChild>
            <w:div w:id="45420747">
              <w:marLeft w:val="0"/>
              <w:marRight w:val="0"/>
              <w:marTop w:val="0"/>
              <w:marBottom w:val="0"/>
              <w:divBdr>
                <w:top w:val="none" w:sz="0" w:space="0" w:color="auto"/>
                <w:left w:val="none" w:sz="0" w:space="0" w:color="auto"/>
                <w:bottom w:val="none" w:sz="0" w:space="0" w:color="auto"/>
                <w:right w:val="none" w:sz="0" w:space="0" w:color="auto"/>
              </w:divBdr>
              <w:divsChild>
                <w:div w:id="11411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rri_L_Mauer@mcpsm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19CFC68-6540-114D-BD89-19CD958B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Ms</vt:lpstr>
    </vt:vector>
  </TitlesOfParts>
  <Company>MCPS</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Aishling McGinty</dc:creator>
  <cp:lastModifiedBy>Mauer, Kerri L</cp:lastModifiedBy>
  <cp:revision>2</cp:revision>
  <cp:lastPrinted>2017-08-25T01:50:00Z</cp:lastPrinted>
  <dcterms:created xsi:type="dcterms:W3CDTF">2019-07-05T14:58:00Z</dcterms:created>
  <dcterms:modified xsi:type="dcterms:W3CDTF">2019-07-05T14:58:00Z</dcterms:modified>
</cp:coreProperties>
</file>